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1E2A7D" w14:textId="28A82288" w:rsidR="00E952E2" w:rsidRPr="007E7A57" w:rsidRDefault="006F00F4" w:rsidP="003B1541">
      <w:pPr>
        <w:pStyle w:val="Titel"/>
        <w:rPr>
          <w:lang w:val="de-AT"/>
        </w:rPr>
      </w:pPr>
      <w:r w:rsidRPr="007E7A57">
        <w:rPr>
          <w:lang w:val="de-AT"/>
        </w:rPr>
        <w:t>Änderungsvorschläge zu</w:t>
      </w:r>
      <w:r w:rsidR="004E2767" w:rsidRPr="007E7A57">
        <w:rPr>
          <w:lang w:val="de-AT"/>
        </w:rPr>
        <w:t xml:space="preserve">m </w:t>
      </w:r>
      <w:r w:rsidR="004E2767" w:rsidRPr="007E7A57">
        <w:rPr>
          <w:lang w:val="de-AT"/>
        </w:rPr>
        <w:br/>
        <w:t xml:space="preserve">Entwurf der </w:t>
      </w:r>
      <w:r w:rsidR="001025E2">
        <w:rPr>
          <w:lang w:val="de-AT"/>
        </w:rPr>
        <w:t xml:space="preserve">Datentabelle der </w:t>
      </w:r>
      <w:r w:rsidRPr="007E7A57">
        <w:rPr>
          <w:lang w:val="de-AT"/>
        </w:rPr>
        <w:t>OIB RL7 2027</w:t>
      </w:r>
    </w:p>
    <w:p w14:paraId="6D50D513" w14:textId="6F848D18" w:rsidR="0039061C" w:rsidRPr="007E7A57" w:rsidRDefault="007E7A57" w:rsidP="004E2767">
      <w:pPr>
        <w:pStyle w:val="Untertitel"/>
        <w:rPr>
          <w:sz w:val="28"/>
          <w:szCs w:val="20"/>
        </w:rPr>
      </w:pPr>
      <w:r w:rsidRPr="007E7A57">
        <w:rPr>
          <w:sz w:val="28"/>
          <w:szCs w:val="20"/>
        </w:rPr>
        <w:t>Habitat 2030</w:t>
      </w:r>
      <w:r w:rsidR="006F00F4" w:rsidRPr="007E7A57">
        <w:rPr>
          <w:sz w:val="28"/>
          <w:szCs w:val="20"/>
        </w:rPr>
        <w:t xml:space="preserve">, </w:t>
      </w:r>
      <w:r w:rsidR="009204F6">
        <w:rPr>
          <w:sz w:val="28"/>
          <w:szCs w:val="20"/>
        </w:rPr>
        <w:t>22</w:t>
      </w:r>
      <w:r w:rsidR="00ED10B1">
        <w:rPr>
          <w:sz w:val="28"/>
          <w:szCs w:val="20"/>
        </w:rPr>
        <w:t>.09.2026</w:t>
      </w:r>
    </w:p>
    <w:sdt>
      <w:sdtPr>
        <w:rPr>
          <w:rFonts w:ascii="Calibri" w:eastAsiaTheme="minorEastAsia" w:hAnsi="Calibri" w:cstheme="minorBidi"/>
          <w:b w:val="0"/>
          <w:bCs w:val="0"/>
          <w:color w:val="auto"/>
          <w:sz w:val="22"/>
          <w:szCs w:val="22"/>
          <w:lang w:val="de-DE"/>
        </w:rPr>
        <w:id w:val="-977296454"/>
        <w:docPartObj>
          <w:docPartGallery w:val="Table of Contents"/>
          <w:docPartUnique/>
        </w:docPartObj>
      </w:sdtPr>
      <w:sdtEndPr/>
      <w:sdtContent>
        <w:p w14:paraId="5B2D8A1C" w14:textId="1430BCEA" w:rsidR="00E92ECD" w:rsidRPr="007E7A57" w:rsidRDefault="00E92ECD">
          <w:pPr>
            <w:pStyle w:val="Inhaltsverzeichnisberschrift"/>
            <w:rPr>
              <w:lang w:val="de-AT"/>
            </w:rPr>
          </w:pPr>
          <w:r>
            <w:rPr>
              <w:lang w:val="de-DE"/>
            </w:rPr>
            <w:t>Inhalt</w:t>
          </w:r>
        </w:p>
        <w:p w14:paraId="3B855B03" w14:textId="5881108B" w:rsidR="00ED10B1" w:rsidRDefault="00E92ECD">
          <w:pPr>
            <w:pStyle w:val="Verzeichnis1"/>
            <w:tabs>
              <w:tab w:val="right" w:leader="dot" w:pos="9396"/>
            </w:tabs>
            <w:rPr>
              <w:rFonts w:asciiTheme="minorHAnsi" w:hAnsiTheme="minorHAnsi"/>
              <w:noProof/>
              <w:kern w:val="2"/>
              <w:sz w:val="24"/>
              <w:szCs w:val="24"/>
              <w:lang w:val="de-AT" w:eastAsia="de-AT"/>
              <w14:ligatures w14:val="standardContextual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40152911" w:history="1">
            <w:r w:rsidR="00ED10B1" w:rsidRPr="00BE391F">
              <w:rPr>
                <w:rStyle w:val="Hyperlink"/>
                <w:noProof/>
              </w:rPr>
              <w:t>1. Fehlende Datensätze</w:t>
            </w:r>
            <w:r w:rsidR="00ED10B1">
              <w:rPr>
                <w:noProof/>
                <w:webHidden/>
              </w:rPr>
              <w:tab/>
            </w:r>
            <w:r w:rsidR="00ED10B1">
              <w:rPr>
                <w:noProof/>
                <w:webHidden/>
              </w:rPr>
              <w:fldChar w:fldCharType="begin"/>
            </w:r>
            <w:r w:rsidR="00ED10B1">
              <w:rPr>
                <w:noProof/>
                <w:webHidden/>
              </w:rPr>
              <w:instrText xml:space="preserve"> PAGEREF _Toc240152911 \h </w:instrText>
            </w:r>
            <w:r w:rsidR="00ED10B1">
              <w:rPr>
                <w:noProof/>
                <w:webHidden/>
              </w:rPr>
            </w:r>
            <w:r w:rsidR="00ED10B1">
              <w:rPr>
                <w:noProof/>
                <w:webHidden/>
              </w:rPr>
              <w:fldChar w:fldCharType="separate"/>
            </w:r>
            <w:r w:rsidR="00ED10B1">
              <w:rPr>
                <w:noProof/>
                <w:webHidden/>
              </w:rPr>
              <w:t>2</w:t>
            </w:r>
            <w:r w:rsidR="00ED10B1">
              <w:rPr>
                <w:noProof/>
                <w:webHidden/>
              </w:rPr>
              <w:fldChar w:fldCharType="end"/>
            </w:r>
          </w:hyperlink>
        </w:p>
        <w:p w14:paraId="060162D4" w14:textId="2CC3859E" w:rsidR="00ED10B1" w:rsidRDefault="00ED10B1">
          <w:pPr>
            <w:pStyle w:val="Verzeichnis1"/>
            <w:tabs>
              <w:tab w:val="right" w:leader="dot" w:pos="9396"/>
            </w:tabs>
            <w:rPr>
              <w:rFonts w:asciiTheme="minorHAnsi" w:hAnsiTheme="minorHAnsi"/>
              <w:noProof/>
              <w:kern w:val="2"/>
              <w:sz w:val="24"/>
              <w:szCs w:val="24"/>
              <w:lang w:val="de-AT" w:eastAsia="de-AT"/>
              <w14:ligatures w14:val="standardContextual"/>
            </w:rPr>
          </w:pPr>
          <w:hyperlink w:anchor="_Toc240152912" w:history="1">
            <w:r w:rsidRPr="00BE391F">
              <w:rPr>
                <w:rStyle w:val="Hyperlink"/>
                <w:noProof/>
              </w:rPr>
              <w:t>2. Vorzeichenfehler beim Datensatz Mehrschichtparkett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_Toc240152912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E39163C" w14:textId="5A9F8EB9" w:rsidR="00ED10B1" w:rsidRDefault="00ED10B1">
          <w:pPr>
            <w:pStyle w:val="Verzeichnis1"/>
            <w:tabs>
              <w:tab w:val="right" w:leader="dot" w:pos="9396"/>
            </w:tabs>
            <w:rPr>
              <w:rFonts w:asciiTheme="minorHAnsi" w:hAnsiTheme="minorHAnsi"/>
              <w:noProof/>
              <w:kern w:val="2"/>
              <w:sz w:val="24"/>
              <w:szCs w:val="24"/>
              <w:lang w:val="de-AT" w:eastAsia="de-AT"/>
              <w14:ligatures w14:val="standardContextual"/>
            </w:rPr>
          </w:pPr>
          <w:hyperlink w:anchor="_Toc240152913" w:history="1">
            <w:r w:rsidRPr="00BE391F">
              <w:rPr>
                <w:rStyle w:val="Hyperlink"/>
                <w:noProof/>
              </w:rPr>
              <w:t>3. Klärungsbedarf der Bilanzgrenze bei Gründach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_Toc240152913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F16F6FA" w14:textId="77179B19" w:rsidR="00ED10B1" w:rsidRDefault="00ED10B1">
          <w:pPr>
            <w:pStyle w:val="Verzeichnis1"/>
            <w:tabs>
              <w:tab w:val="right" w:leader="dot" w:pos="9396"/>
            </w:tabs>
            <w:rPr>
              <w:rFonts w:asciiTheme="minorHAnsi" w:hAnsiTheme="minorHAnsi"/>
              <w:noProof/>
              <w:kern w:val="2"/>
              <w:sz w:val="24"/>
              <w:szCs w:val="24"/>
              <w:lang w:val="de-AT" w:eastAsia="de-AT"/>
              <w14:ligatures w14:val="standardContextual"/>
            </w:rPr>
          </w:pPr>
          <w:hyperlink w:anchor="_Toc240152914" w:history="1">
            <w:r w:rsidRPr="00BE391F">
              <w:rPr>
                <w:rStyle w:val="Hyperlink"/>
                <w:noProof/>
              </w:rPr>
              <w:t>4. Transparente Quellenangabe für alle Datensätze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_Toc240152914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F0DC656" w14:textId="781FB2FD" w:rsidR="00ED10B1" w:rsidRDefault="00ED10B1">
          <w:pPr>
            <w:pStyle w:val="Verzeichnis1"/>
            <w:tabs>
              <w:tab w:val="right" w:leader="dot" w:pos="9396"/>
            </w:tabs>
            <w:rPr>
              <w:rFonts w:asciiTheme="minorHAnsi" w:hAnsiTheme="minorHAnsi"/>
              <w:noProof/>
              <w:kern w:val="2"/>
              <w:sz w:val="24"/>
              <w:szCs w:val="24"/>
              <w:lang w:val="de-AT" w:eastAsia="de-AT"/>
              <w14:ligatures w14:val="standardContextual"/>
            </w:rPr>
          </w:pPr>
          <w:hyperlink w:anchor="_Toc240152915" w:history="1">
            <w:r w:rsidRPr="00BE391F">
              <w:rPr>
                <w:rStyle w:val="Hyperlink"/>
                <w:noProof/>
              </w:rPr>
              <w:t>5. Separate Darstellung von GWP</w:t>
            </w:r>
            <w:r w:rsidRPr="00BE391F">
              <w:rPr>
                <w:rStyle w:val="Hyperlink"/>
                <w:noProof/>
                <w:vertAlign w:val="subscript"/>
              </w:rPr>
              <w:t>total</w:t>
            </w:r>
            <w:r w:rsidRPr="00BE391F">
              <w:rPr>
                <w:rStyle w:val="Hyperlink"/>
                <w:noProof/>
              </w:rPr>
              <w:t>, GWP</w:t>
            </w:r>
            <w:r w:rsidRPr="00BE391F">
              <w:rPr>
                <w:rStyle w:val="Hyperlink"/>
                <w:noProof/>
                <w:vertAlign w:val="subscript"/>
              </w:rPr>
              <w:t>biogen</w:t>
            </w:r>
            <w:r w:rsidRPr="00BE391F">
              <w:rPr>
                <w:rStyle w:val="Hyperlink"/>
                <w:noProof/>
              </w:rPr>
              <w:t xml:space="preserve"> und GWP</w:t>
            </w:r>
            <w:r w:rsidRPr="00BE391F">
              <w:rPr>
                <w:rStyle w:val="Hyperlink"/>
                <w:noProof/>
                <w:vertAlign w:val="subscript"/>
              </w:rPr>
              <w:t>fossil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_Toc240152915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E7EB247" w14:textId="1CE07907" w:rsidR="00ED10B1" w:rsidRDefault="00ED10B1">
          <w:pPr>
            <w:pStyle w:val="Verzeichnis1"/>
            <w:tabs>
              <w:tab w:val="right" w:leader="dot" w:pos="9396"/>
            </w:tabs>
            <w:rPr>
              <w:rFonts w:asciiTheme="minorHAnsi" w:hAnsiTheme="minorHAnsi"/>
              <w:noProof/>
              <w:kern w:val="2"/>
              <w:sz w:val="24"/>
              <w:szCs w:val="24"/>
              <w:lang w:val="de-AT" w:eastAsia="de-AT"/>
              <w14:ligatures w14:val="standardContextual"/>
            </w:rPr>
          </w:pPr>
          <w:hyperlink w:anchor="_Toc240152916" w:history="1">
            <w:r w:rsidRPr="00BE391F">
              <w:rPr>
                <w:rStyle w:val="Hyperlink"/>
                <w:noProof/>
              </w:rPr>
              <w:t>6. Unplausible Werte im Modul D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_Toc240152916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D8A09E3" w14:textId="4A2E7BCC" w:rsidR="00ED10B1" w:rsidRDefault="00ED10B1">
          <w:pPr>
            <w:pStyle w:val="Verzeichnis1"/>
            <w:tabs>
              <w:tab w:val="right" w:leader="dot" w:pos="9396"/>
            </w:tabs>
            <w:rPr>
              <w:rFonts w:asciiTheme="minorHAnsi" w:hAnsiTheme="minorHAnsi"/>
              <w:noProof/>
              <w:kern w:val="2"/>
              <w:sz w:val="24"/>
              <w:szCs w:val="24"/>
              <w:lang w:val="de-AT" w:eastAsia="de-AT"/>
              <w14:ligatures w14:val="standardContextual"/>
            </w:rPr>
          </w:pPr>
          <w:hyperlink w:anchor="_Toc240152917" w:history="1">
            <w:r w:rsidRPr="00BE391F">
              <w:rPr>
                <w:rStyle w:val="Hyperlink"/>
                <w:noProof/>
              </w:rPr>
              <w:t>7. Unplausible Werte im Modul C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_Toc240152917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3AA16DE" w14:textId="698838B2" w:rsidR="00ED10B1" w:rsidRDefault="00ED10B1">
          <w:pPr>
            <w:pStyle w:val="Verzeichnis1"/>
            <w:tabs>
              <w:tab w:val="right" w:leader="dot" w:pos="9396"/>
            </w:tabs>
            <w:rPr>
              <w:rFonts w:asciiTheme="minorHAnsi" w:hAnsiTheme="minorHAnsi"/>
              <w:noProof/>
              <w:kern w:val="2"/>
              <w:sz w:val="24"/>
              <w:szCs w:val="24"/>
              <w:lang w:val="de-AT" w:eastAsia="de-AT"/>
              <w14:ligatures w14:val="standardContextual"/>
            </w:rPr>
          </w:pPr>
          <w:hyperlink w:anchor="_Toc240152918" w:history="1">
            <w:r w:rsidRPr="00BE391F">
              <w:rPr>
                <w:rStyle w:val="Hyperlink"/>
                <w:noProof/>
              </w:rPr>
              <w:t>8. Unplausible Werte in den Modulen A5 und C1+C2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_Toc240152918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D1845E9" w14:textId="6F3C0E79" w:rsidR="00E92ECD" w:rsidRDefault="00E92ECD">
          <w:r>
            <w:rPr>
              <w:b/>
              <w:bCs/>
              <w:lang w:val="de-DE"/>
            </w:rPr>
            <w:fldChar w:fldCharType="end"/>
          </w:r>
        </w:p>
      </w:sdtContent>
    </w:sdt>
    <w:p w14:paraId="3F9AB697" w14:textId="77777777" w:rsidR="00E92ECD" w:rsidRDefault="00E92ECD">
      <w:pPr>
        <w:rPr>
          <w:rStyle w:val="Fett"/>
          <w:rFonts w:asciiTheme="majorHAnsi" w:eastAsiaTheme="majorEastAsia" w:hAnsiTheme="majorHAnsi" w:cstheme="majorBidi"/>
          <w:color w:val="1A586F"/>
          <w:sz w:val="28"/>
          <w:szCs w:val="20"/>
          <w:lang w:val="de-AT"/>
        </w:rPr>
      </w:pPr>
      <w:r>
        <w:rPr>
          <w:rStyle w:val="Fett"/>
          <w:rFonts w:asciiTheme="majorHAnsi" w:hAnsiTheme="majorHAnsi"/>
          <w:b w:val="0"/>
          <w:bCs w:val="0"/>
        </w:rPr>
        <w:br w:type="page"/>
      </w:r>
    </w:p>
    <w:p w14:paraId="2776BC8A" w14:textId="1A32B4B6" w:rsidR="00C97714" w:rsidRDefault="00C97714" w:rsidP="0008787B">
      <w:pPr>
        <w:pStyle w:val="berschrift1Nummeriert"/>
        <w:rPr>
          <w:rStyle w:val="Fett"/>
          <w:rFonts w:asciiTheme="majorHAnsi" w:hAnsiTheme="majorHAnsi"/>
          <w:b/>
          <w:bCs/>
        </w:rPr>
      </w:pPr>
      <w:bookmarkStart w:id="0" w:name="_Toc240152911"/>
      <w:r>
        <w:rPr>
          <w:rStyle w:val="Fett"/>
          <w:rFonts w:asciiTheme="majorHAnsi" w:hAnsiTheme="majorHAnsi"/>
          <w:b/>
          <w:bCs/>
        </w:rPr>
        <w:lastRenderedPageBreak/>
        <w:t>Fehlende Datensätze</w:t>
      </w:r>
      <w:bookmarkEnd w:id="0"/>
    </w:p>
    <w:tbl>
      <w:tblPr>
        <w:tblStyle w:val="Tabellenraster"/>
        <w:tblW w:w="0" w:type="auto"/>
        <w:tblLayout w:type="fixed"/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2122"/>
        <w:gridCol w:w="7228"/>
      </w:tblGrid>
      <w:tr w:rsidR="00C97714" w:rsidRPr="00C97714" w14:paraId="3646D7BE" w14:textId="77777777" w:rsidTr="0050305C">
        <w:trPr>
          <w:cantSplit/>
        </w:trPr>
        <w:tc>
          <w:tcPr>
            <w:tcW w:w="2122" w:type="dxa"/>
          </w:tcPr>
          <w:p w14:paraId="5EA37A52" w14:textId="77777777" w:rsidR="00C97714" w:rsidRPr="00C97714" w:rsidRDefault="00C97714" w:rsidP="0050305C">
            <w:pPr>
              <w:rPr>
                <w:rStyle w:val="Fett"/>
                <w:lang w:val="de-AT"/>
              </w:rPr>
            </w:pPr>
          </w:p>
        </w:tc>
        <w:tc>
          <w:tcPr>
            <w:tcW w:w="7228" w:type="dxa"/>
          </w:tcPr>
          <w:p w14:paraId="40988583" w14:textId="77777777" w:rsidR="00C97714" w:rsidRPr="00AC1695" w:rsidRDefault="00C97714" w:rsidP="0047004B">
            <w:pPr>
              <w:pStyle w:val="Flietext"/>
              <w:rPr>
                <w:rStyle w:val="Fett"/>
              </w:rPr>
            </w:pPr>
          </w:p>
        </w:tc>
      </w:tr>
      <w:tr w:rsidR="00C97714" w:rsidRPr="00C97714" w14:paraId="6A007F4B" w14:textId="77777777" w:rsidTr="0050305C">
        <w:trPr>
          <w:cantSplit/>
        </w:trPr>
        <w:tc>
          <w:tcPr>
            <w:tcW w:w="2122" w:type="dxa"/>
          </w:tcPr>
          <w:p w14:paraId="56CF761A" w14:textId="77777777" w:rsidR="00C97714" w:rsidRDefault="00C97714" w:rsidP="0050305C">
            <w:pPr>
              <w:jc w:val="left"/>
              <w:rPr>
                <w:rStyle w:val="Fett"/>
              </w:rPr>
            </w:pPr>
            <w:proofErr w:type="spellStart"/>
            <w:r>
              <w:rPr>
                <w:rStyle w:val="Fett"/>
              </w:rPr>
              <w:t>Änderungsvorschlag</w:t>
            </w:r>
            <w:proofErr w:type="spellEnd"/>
          </w:p>
        </w:tc>
        <w:tc>
          <w:tcPr>
            <w:tcW w:w="7228" w:type="dxa"/>
          </w:tcPr>
          <w:p w14:paraId="4F0FCADF" w14:textId="77777777" w:rsidR="00C97714" w:rsidRDefault="00C97714" w:rsidP="0047004B">
            <w:pPr>
              <w:pStyle w:val="Flietext"/>
              <w:rPr>
                <w:rStyle w:val="Fett"/>
                <w:b w:val="0"/>
                <w:bCs w:val="0"/>
              </w:rPr>
            </w:pPr>
            <w:r>
              <w:rPr>
                <w:rStyle w:val="Fett"/>
                <w:b w:val="0"/>
                <w:bCs w:val="0"/>
              </w:rPr>
              <w:t>Es fehlen wichtige Stoffe, wie zum Beispiel</w:t>
            </w:r>
          </w:p>
          <w:p w14:paraId="2BB016B1" w14:textId="77777777" w:rsidR="00C97714" w:rsidRPr="00C97714" w:rsidRDefault="00C97714" w:rsidP="0047004B">
            <w:pPr>
              <w:pStyle w:val="Flietext"/>
              <w:rPr>
                <w:rStyle w:val="Fett"/>
                <w:b w:val="0"/>
                <w:bCs w:val="0"/>
                <w:lang w:val="en-US"/>
              </w:rPr>
            </w:pPr>
            <w:r w:rsidRPr="00C97714">
              <w:rPr>
                <w:rStyle w:val="Fett"/>
                <w:b w:val="0"/>
                <w:bCs w:val="0"/>
                <w:lang w:val="en-US"/>
              </w:rPr>
              <w:t>PUR</w:t>
            </w:r>
          </w:p>
          <w:p w14:paraId="1D633C59" w14:textId="77777777" w:rsidR="00C97714" w:rsidRPr="00C97714" w:rsidRDefault="00C97714" w:rsidP="0047004B">
            <w:pPr>
              <w:pStyle w:val="Flietext"/>
              <w:rPr>
                <w:rStyle w:val="Fett"/>
                <w:b w:val="0"/>
                <w:bCs w:val="0"/>
                <w:lang w:val="en-US"/>
              </w:rPr>
            </w:pPr>
            <w:r w:rsidRPr="00C97714">
              <w:rPr>
                <w:rStyle w:val="Fett"/>
                <w:b w:val="0"/>
                <w:bCs w:val="0"/>
                <w:lang w:val="en-US"/>
              </w:rPr>
              <w:t>PIR</w:t>
            </w:r>
          </w:p>
          <w:p w14:paraId="030EF714" w14:textId="77777777" w:rsidR="00C97714" w:rsidRPr="00C97714" w:rsidRDefault="00C97714" w:rsidP="0047004B">
            <w:pPr>
              <w:pStyle w:val="Flietext"/>
              <w:rPr>
                <w:rStyle w:val="Fett"/>
                <w:b w:val="0"/>
                <w:bCs w:val="0"/>
                <w:lang w:val="en-US"/>
              </w:rPr>
            </w:pPr>
            <w:proofErr w:type="spellStart"/>
            <w:r w:rsidRPr="00C97714">
              <w:rPr>
                <w:rStyle w:val="Fett"/>
                <w:b w:val="0"/>
                <w:bCs w:val="0"/>
                <w:lang w:val="en-US"/>
              </w:rPr>
              <w:t>Substrat</w:t>
            </w:r>
            <w:proofErr w:type="spellEnd"/>
          </w:p>
          <w:p w14:paraId="70297E73" w14:textId="77777777" w:rsidR="00C97714" w:rsidRPr="00C97714" w:rsidRDefault="00C97714" w:rsidP="0047004B">
            <w:pPr>
              <w:pStyle w:val="Flietext"/>
              <w:rPr>
                <w:rStyle w:val="Fett"/>
                <w:b w:val="0"/>
                <w:bCs w:val="0"/>
                <w:lang w:val="en-US"/>
              </w:rPr>
            </w:pPr>
            <w:proofErr w:type="spellStart"/>
            <w:r w:rsidRPr="00C97714">
              <w:rPr>
                <w:rStyle w:val="Fett"/>
                <w:b w:val="0"/>
                <w:bCs w:val="0"/>
                <w:lang w:val="en-US"/>
              </w:rPr>
              <w:t>Calciumsulfatestrich</w:t>
            </w:r>
            <w:proofErr w:type="spellEnd"/>
          </w:p>
          <w:p w14:paraId="4DF2785E" w14:textId="02E4E6DD" w:rsidR="00C97714" w:rsidRPr="00C97714" w:rsidRDefault="00C97714" w:rsidP="0047004B">
            <w:pPr>
              <w:pStyle w:val="Flietext"/>
              <w:rPr>
                <w:rStyle w:val="Fett"/>
                <w:b w:val="0"/>
                <w:bCs w:val="0"/>
                <w:lang w:val="en-US"/>
              </w:rPr>
            </w:pPr>
            <w:r w:rsidRPr="00C97714">
              <w:rPr>
                <w:rStyle w:val="Fett"/>
                <w:b w:val="0"/>
                <w:bCs w:val="0"/>
                <w:lang w:val="en-US"/>
              </w:rPr>
              <w:t xml:space="preserve">PU </w:t>
            </w:r>
            <w:proofErr w:type="spellStart"/>
            <w:r w:rsidRPr="00C97714">
              <w:rPr>
                <w:rStyle w:val="Fett"/>
                <w:b w:val="0"/>
                <w:bCs w:val="0"/>
                <w:lang w:val="en-US"/>
              </w:rPr>
              <w:t>Dämmplatten</w:t>
            </w:r>
            <w:proofErr w:type="spellEnd"/>
          </w:p>
        </w:tc>
      </w:tr>
      <w:tr w:rsidR="00C97714" w:rsidRPr="00D95E73" w14:paraId="6AFAA1FD" w14:textId="77777777" w:rsidTr="0050305C">
        <w:trPr>
          <w:cantSplit/>
        </w:trPr>
        <w:tc>
          <w:tcPr>
            <w:tcW w:w="2122" w:type="dxa"/>
          </w:tcPr>
          <w:p w14:paraId="30205596" w14:textId="77777777" w:rsidR="00C97714" w:rsidRDefault="00C97714" w:rsidP="0047004B">
            <w:pPr>
              <w:pStyle w:val="Flietext"/>
              <w:rPr>
                <w:rStyle w:val="Fett"/>
              </w:rPr>
            </w:pPr>
            <w:r>
              <w:rPr>
                <w:rStyle w:val="Fett"/>
              </w:rPr>
              <w:t>Begründung</w:t>
            </w:r>
          </w:p>
        </w:tc>
        <w:tc>
          <w:tcPr>
            <w:tcW w:w="7228" w:type="dxa"/>
          </w:tcPr>
          <w:p w14:paraId="36580D15" w14:textId="5384D63E" w:rsidR="00C97714" w:rsidRPr="006F00F4" w:rsidRDefault="00C97714" w:rsidP="0047004B">
            <w:pPr>
              <w:pStyle w:val="Flietext"/>
              <w:rPr>
                <w:rStyle w:val="Fett"/>
                <w:b w:val="0"/>
                <w:bCs w:val="0"/>
              </w:rPr>
            </w:pPr>
            <w:r>
              <w:rPr>
                <w:rStyle w:val="Fett"/>
                <w:b w:val="0"/>
                <w:bCs w:val="0"/>
              </w:rPr>
              <w:t xml:space="preserve">Diese Baustoffe sind baupraktisch relevant. Es sollen ihre Emissionsfaktoren in die Datenliste aufgenommen werden. </w:t>
            </w:r>
          </w:p>
        </w:tc>
      </w:tr>
    </w:tbl>
    <w:p w14:paraId="53DB2E31" w14:textId="0450D07E" w:rsidR="005B3EB5" w:rsidRDefault="005B3EB5" w:rsidP="005B3EB5">
      <w:pPr>
        <w:pStyle w:val="berschrift1Nummeriert"/>
        <w:rPr>
          <w:rStyle w:val="Fett"/>
          <w:rFonts w:asciiTheme="majorHAnsi" w:hAnsiTheme="majorHAnsi"/>
          <w:b/>
          <w:bCs/>
        </w:rPr>
      </w:pPr>
      <w:bookmarkStart w:id="1" w:name="_Toc240152912"/>
      <w:r>
        <w:rPr>
          <w:rStyle w:val="Fett"/>
          <w:rFonts w:asciiTheme="majorHAnsi" w:hAnsiTheme="majorHAnsi"/>
          <w:b/>
          <w:bCs/>
        </w:rPr>
        <w:t>Vorzeichenfehler beim Datensatz Mehrschichtparkett</w:t>
      </w:r>
      <w:bookmarkEnd w:id="1"/>
    </w:p>
    <w:tbl>
      <w:tblPr>
        <w:tblStyle w:val="Tabellenraster"/>
        <w:tblW w:w="0" w:type="auto"/>
        <w:tblLayout w:type="fixed"/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2122"/>
        <w:gridCol w:w="7228"/>
      </w:tblGrid>
      <w:tr w:rsidR="005B3EB5" w:rsidRPr="00C97714" w14:paraId="34DF212E" w14:textId="77777777" w:rsidTr="0050305C">
        <w:trPr>
          <w:cantSplit/>
        </w:trPr>
        <w:tc>
          <w:tcPr>
            <w:tcW w:w="2122" w:type="dxa"/>
          </w:tcPr>
          <w:p w14:paraId="1A87F4FB" w14:textId="77777777" w:rsidR="005B3EB5" w:rsidRPr="00C97714" w:rsidRDefault="005B3EB5" w:rsidP="0050305C">
            <w:pPr>
              <w:rPr>
                <w:rStyle w:val="Fett"/>
                <w:lang w:val="de-AT"/>
              </w:rPr>
            </w:pPr>
          </w:p>
        </w:tc>
        <w:tc>
          <w:tcPr>
            <w:tcW w:w="7228" w:type="dxa"/>
          </w:tcPr>
          <w:p w14:paraId="6CCDF93A" w14:textId="77777777" w:rsidR="005B3EB5" w:rsidRPr="00AC1695" w:rsidRDefault="005B3EB5" w:rsidP="0047004B">
            <w:pPr>
              <w:pStyle w:val="Flietext"/>
              <w:rPr>
                <w:rStyle w:val="Fett"/>
              </w:rPr>
            </w:pPr>
          </w:p>
        </w:tc>
      </w:tr>
      <w:tr w:rsidR="005B3EB5" w:rsidRPr="00D95E73" w14:paraId="22320F02" w14:textId="77777777" w:rsidTr="0050305C">
        <w:trPr>
          <w:cantSplit/>
        </w:trPr>
        <w:tc>
          <w:tcPr>
            <w:tcW w:w="2122" w:type="dxa"/>
          </w:tcPr>
          <w:p w14:paraId="6F08A5F8" w14:textId="77777777" w:rsidR="005B3EB5" w:rsidRDefault="005B3EB5" w:rsidP="0050305C">
            <w:pPr>
              <w:jc w:val="left"/>
              <w:rPr>
                <w:rStyle w:val="Fett"/>
              </w:rPr>
            </w:pPr>
            <w:proofErr w:type="spellStart"/>
            <w:r>
              <w:rPr>
                <w:rStyle w:val="Fett"/>
              </w:rPr>
              <w:t>Änderungsvorschlag</w:t>
            </w:r>
            <w:proofErr w:type="spellEnd"/>
          </w:p>
        </w:tc>
        <w:tc>
          <w:tcPr>
            <w:tcW w:w="7228" w:type="dxa"/>
          </w:tcPr>
          <w:p w14:paraId="7E3A6B44" w14:textId="1DD25A5B" w:rsidR="005B3EB5" w:rsidRPr="005B3EB5" w:rsidRDefault="005B3EB5" w:rsidP="0047004B">
            <w:pPr>
              <w:pStyle w:val="Flietext"/>
              <w:rPr>
                <w:rStyle w:val="Fett"/>
                <w:b w:val="0"/>
                <w:bCs w:val="0"/>
              </w:rPr>
            </w:pPr>
            <w:r>
              <w:rPr>
                <w:rStyle w:val="Fett"/>
                <w:b w:val="0"/>
                <w:bCs w:val="0"/>
              </w:rPr>
              <w:t xml:space="preserve">Beim Datensatz 1.9.11 Mehrschichtparkett soll der Vorzeichenfehler bei </w:t>
            </w:r>
            <w:proofErr w:type="spellStart"/>
            <w:r>
              <w:rPr>
                <w:rStyle w:val="Fett"/>
                <w:b w:val="0"/>
                <w:bCs w:val="0"/>
              </w:rPr>
              <w:t>GWP_biogen</w:t>
            </w:r>
            <w:proofErr w:type="spellEnd"/>
            <w:r>
              <w:rPr>
                <w:rStyle w:val="Fett"/>
                <w:b w:val="0"/>
                <w:bCs w:val="0"/>
              </w:rPr>
              <w:t xml:space="preserve"> A1-A3 korrigiert werden.</w:t>
            </w:r>
          </w:p>
        </w:tc>
      </w:tr>
      <w:tr w:rsidR="005B3EB5" w:rsidRPr="00D95E73" w14:paraId="607F72BD" w14:textId="77777777" w:rsidTr="0050305C">
        <w:trPr>
          <w:cantSplit/>
        </w:trPr>
        <w:tc>
          <w:tcPr>
            <w:tcW w:w="2122" w:type="dxa"/>
          </w:tcPr>
          <w:p w14:paraId="75768A94" w14:textId="77777777" w:rsidR="005B3EB5" w:rsidRDefault="005B3EB5" w:rsidP="0047004B">
            <w:pPr>
              <w:pStyle w:val="Flietext"/>
              <w:rPr>
                <w:rStyle w:val="Fett"/>
              </w:rPr>
            </w:pPr>
            <w:r>
              <w:rPr>
                <w:rStyle w:val="Fett"/>
              </w:rPr>
              <w:t>Begründung</w:t>
            </w:r>
          </w:p>
        </w:tc>
        <w:tc>
          <w:tcPr>
            <w:tcW w:w="7228" w:type="dxa"/>
          </w:tcPr>
          <w:p w14:paraId="5FAF3B36" w14:textId="0FF5468D" w:rsidR="005B3EB5" w:rsidRPr="006F00F4" w:rsidRDefault="005B3EB5" w:rsidP="0047004B">
            <w:pPr>
              <w:pStyle w:val="Flietext"/>
              <w:rPr>
                <w:rStyle w:val="Fett"/>
                <w:b w:val="0"/>
                <w:bCs w:val="0"/>
              </w:rPr>
            </w:pPr>
            <w:r>
              <w:rPr>
                <w:rStyle w:val="Fett"/>
                <w:b w:val="0"/>
                <w:bCs w:val="0"/>
              </w:rPr>
              <w:t xml:space="preserve">Beim oben genannten Datensatz wird derzeit das </w:t>
            </w:r>
            <w:proofErr w:type="spellStart"/>
            <w:r>
              <w:rPr>
                <w:rStyle w:val="Fett"/>
                <w:b w:val="0"/>
                <w:bCs w:val="0"/>
              </w:rPr>
              <w:t>GWP_biogen</w:t>
            </w:r>
            <w:proofErr w:type="spellEnd"/>
            <w:r>
              <w:rPr>
                <w:rStyle w:val="Fett"/>
                <w:b w:val="0"/>
                <w:bCs w:val="0"/>
              </w:rPr>
              <w:t xml:space="preserve"> aus A1-A3 mit einem positiven Wert angegeben, was ein Vorzeichenfehler zu sein scheint. </w:t>
            </w:r>
          </w:p>
        </w:tc>
      </w:tr>
    </w:tbl>
    <w:p w14:paraId="272DA008" w14:textId="2EC31D0F" w:rsidR="005B3EB5" w:rsidRDefault="005B3EB5" w:rsidP="005B3EB5">
      <w:pPr>
        <w:pStyle w:val="berschrift1Nummeriert"/>
        <w:rPr>
          <w:rStyle w:val="Fett"/>
          <w:rFonts w:asciiTheme="majorHAnsi" w:hAnsiTheme="majorHAnsi"/>
          <w:b/>
          <w:bCs/>
        </w:rPr>
      </w:pPr>
      <w:bookmarkStart w:id="2" w:name="_Toc240152913"/>
      <w:r>
        <w:rPr>
          <w:rStyle w:val="Fett"/>
          <w:rFonts w:asciiTheme="majorHAnsi" w:hAnsiTheme="majorHAnsi"/>
          <w:b/>
          <w:bCs/>
        </w:rPr>
        <w:t>Klärungsbedarf der Bilanzgrenze bei Gründach</w:t>
      </w:r>
      <w:bookmarkEnd w:id="2"/>
    </w:p>
    <w:tbl>
      <w:tblPr>
        <w:tblStyle w:val="Tabellenraster"/>
        <w:tblW w:w="0" w:type="auto"/>
        <w:tblLayout w:type="fixed"/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2122"/>
        <w:gridCol w:w="7228"/>
      </w:tblGrid>
      <w:tr w:rsidR="005B3EB5" w:rsidRPr="00C97714" w14:paraId="2D4DE76D" w14:textId="77777777" w:rsidTr="0050305C">
        <w:trPr>
          <w:cantSplit/>
        </w:trPr>
        <w:tc>
          <w:tcPr>
            <w:tcW w:w="2122" w:type="dxa"/>
          </w:tcPr>
          <w:p w14:paraId="1C611B37" w14:textId="77777777" w:rsidR="005B3EB5" w:rsidRPr="00C97714" w:rsidRDefault="005B3EB5" w:rsidP="0050305C">
            <w:pPr>
              <w:rPr>
                <w:rStyle w:val="Fett"/>
                <w:lang w:val="de-AT"/>
              </w:rPr>
            </w:pPr>
          </w:p>
        </w:tc>
        <w:tc>
          <w:tcPr>
            <w:tcW w:w="7228" w:type="dxa"/>
          </w:tcPr>
          <w:p w14:paraId="545DCB52" w14:textId="77777777" w:rsidR="005B3EB5" w:rsidRPr="00AC1695" w:rsidRDefault="005B3EB5" w:rsidP="0047004B">
            <w:pPr>
              <w:pStyle w:val="Flietext"/>
              <w:rPr>
                <w:rStyle w:val="Fett"/>
              </w:rPr>
            </w:pPr>
          </w:p>
        </w:tc>
      </w:tr>
      <w:tr w:rsidR="005B3EB5" w:rsidRPr="00D95E73" w14:paraId="3B877DB9" w14:textId="77777777" w:rsidTr="0050305C">
        <w:trPr>
          <w:cantSplit/>
        </w:trPr>
        <w:tc>
          <w:tcPr>
            <w:tcW w:w="2122" w:type="dxa"/>
          </w:tcPr>
          <w:p w14:paraId="20B403E3" w14:textId="77777777" w:rsidR="005B3EB5" w:rsidRDefault="005B3EB5" w:rsidP="0050305C">
            <w:pPr>
              <w:jc w:val="left"/>
              <w:rPr>
                <w:rStyle w:val="Fett"/>
              </w:rPr>
            </w:pPr>
            <w:proofErr w:type="spellStart"/>
            <w:r>
              <w:rPr>
                <w:rStyle w:val="Fett"/>
              </w:rPr>
              <w:t>Änderungsvorschlag</w:t>
            </w:r>
            <w:proofErr w:type="spellEnd"/>
          </w:p>
        </w:tc>
        <w:tc>
          <w:tcPr>
            <w:tcW w:w="7228" w:type="dxa"/>
          </w:tcPr>
          <w:p w14:paraId="3505D34A" w14:textId="4FBB0432" w:rsidR="005B3EB5" w:rsidRPr="005B3EB5" w:rsidRDefault="005B3EB5" w:rsidP="0047004B">
            <w:pPr>
              <w:pStyle w:val="Flietext"/>
              <w:rPr>
                <w:rStyle w:val="Fett"/>
                <w:b w:val="0"/>
                <w:bCs w:val="0"/>
              </w:rPr>
            </w:pPr>
            <w:r>
              <w:rPr>
                <w:rStyle w:val="Fett"/>
                <w:b w:val="0"/>
                <w:bCs w:val="0"/>
              </w:rPr>
              <w:t xml:space="preserve">Beim Datensatz 1.9.5 Gründach soll </w:t>
            </w:r>
            <w:r w:rsidR="00E36E9C">
              <w:rPr>
                <w:rStyle w:val="Fett"/>
                <w:b w:val="0"/>
                <w:bCs w:val="0"/>
              </w:rPr>
              <w:t xml:space="preserve">der Umfang der damit beschriebenen Schichten und Bauelemente beschrieben werden. </w:t>
            </w:r>
          </w:p>
        </w:tc>
      </w:tr>
      <w:tr w:rsidR="005B3EB5" w:rsidRPr="00D95E73" w14:paraId="2F6603DB" w14:textId="77777777" w:rsidTr="0050305C">
        <w:trPr>
          <w:cantSplit/>
        </w:trPr>
        <w:tc>
          <w:tcPr>
            <w:tcW w:w="2122" w:type="dxa"/>
          </w:tcPr>
          <w:p w14:paraId="57EEF2C1" w14:textId="77777777" w:rsidR="005B3EB5" w:rsidRDefault="005B3EB5" w:rsidP="0047004B">
            <w:pPr>
              <w:pStyle w:val="Flietext"/>
              <w:rPr>
                <w:rStyle w:val="Fett"/>
              </w:rPr>
            </w:pPr>
            <w:r>
              <w:rPr>
                <w:rStyle w:val="Fett"/>
              </w:rPr>
              <w:t>Begründung</w:t>
            </w:r>
          </w:p>
        </w:tc>
        <w:tc>
          <w:tcPr>
            <w:tcW w:w="7228" w:type="dxa"/>
          </w:tcPr>
          <w:p w14:paraId="04E3BA12" w14:textId="3EF6E25C" w:rsidR="005B3EB5" w:rsidRPr="006F00F4" w:rsidRDefault="005B3EB5" w:rsidP="0047004B">
            <w:pPr>
              <w:pStyle w:val="Flietext"/>
              <w:rPr>
                <w:rStyle w:val="Fett"/>
                <w:b w:val="0"/>
                <w:bCs w:val="0"/>
              </w:rPr>
            </w:pPr>
            <w:r>
              <w:rPr>
                <w:rStyle w:val="Fett"/>
                <w:b w:val="0"/>
                <w:bCs w:val="0"/>
              </w:rPr>
              <w:t xml:space="preserve">Beim oben genannten Datensatz </w:t>
            </w:r>
            <w:r w:rsidR="00E36E9C">
              <w:rPr>
                <w:rStyle w:val="Fett"/>
                <w:b w:val="0"/>
                <w:bCs w:val="0"/>
              </w:rPr>
              <w:t>fehlen derzeit Angaben über die Art der Baustoffe, die in diesen zusammenfassenden Emissionsfaktoren berücksichtigt sind.</w:t>
            </w:r>
          </w:p>
        </w:tc>
      </w:tr>
    </w:tbl>
    <w:p w14:paraId="6241DC60" w14:textId="722F9BBE" w:rsidR="0067228E" w:rsidRPr="0008787B" w:rsidRDefault="001025E2" w:rsidP="0008787B">
      <w:pPr>
        <w:pStyle w:val="berschrift1Nummeriert"/>
        <w:rPr>
          <w:rStyle w:val="Fett"/>
          <w:rFonts w:asciiTheme="majorHAnsi" w:hAnsiTheme="majorHAnsi"/>
          <w:b/>
          <w:bCs/>
        </w:rPr>
      </w:pPr>
      <w:bookmarkStart w:id="3" w:name="_Toc240152914"/>
      <w:r w:rsidRPr="001025E2">
        <w:rPr>
          <w:rStyle w:val="Fett"/>
          <w:rFonts w:asciiTheme="majorHAnsi" w:hAnsiTheme="majorHAnsi"/>
          <w:b/>
          <w:bCs/>
        </w:rPr>
        <w:t>Transparente Quellenangabe für alle Datensätze</w:t>
      </w:r>
      <w:bookmarkEnd w:id="3"/>
    </w:p>
    <w:tbl>
      <w:tblPr>
        <w:tblStyle w:val="Tabellenraster"/>
        <w:tblW w:w="0" w:type="auto"/>
        <w:tblLayout w:type="fixed"/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2122"/>
        <w:gridCol w:w="7228"/>
      </w:tblGrid>
      <w:tr w:rsidR="006F00F4" w:rsidRPr="00C97714" w14:paraId="0EE48468" w14:textId="77777777" w:rsidTr="00CF7B8E">
        <w:trPr>
          <w:cantSplit/>
        </w:trPr>
        <w:tc>
          <w:tcPr>
            <w:tcW w:w="2122" w:type="dxa"/>
          </w:tcPr>
          <w:p w14:paraId="71FFF6BA" w14:textId="2455AE44" w:rsidR="006F00F4" w:rsidRPr="00C97714" w:rsidRDefault="006F00F4" w:rsidP="001025E2">
            <w:pPr>
              <w:rPr>
                <w:rStyle w:val="Fett"/>
                <w:lang w:val="de-AT"/>
              </w:rPr>
            </w:pPr>
          </w:p>
        </w:tc>
        <w:tc>
          <w:tcPr>
            <w:tcW w:w="7228" w:type="dxa"/>
          </w:tcPr>
          <w:p w14:paraId="03A93F0D" w14:textId="3A9FED0C" w:rsidR="006F00F4" w:rsidRPr="00AC1695" w:rsidRDefault="006F00F4" w:rsidP="0047004B">
            <w:pPr>
              <w:pStyle w:val="Flietext"/>
              <w:rPr>
                <w:rStyle w:val="Fett"/>
              </w:rPr>
            </w:pPr>
          </w:p>
        </w:tc>
      </w:tr>
      <w:tr w:rsidR="00E12DEC" w:rsidRPr="00D95E73" w14:paraId="51C8B4B1" w14:textId="77777777" w:rsidTr="00CF7B8E">
        <w:trPr>
          <w:cantSplit/>
        </w:trPr>
        <w:tc>
          <w:tcPr>
            <w:tcW w:w="2122" w:type="dxa"/>
          </w:tcPr>
          <w:p w14:paraId="6FB84379" w14:textId="4EEC5F6A" w:rsidR="00E12DEC" w:rsidRDefault="00E12DEC" w:rsidP="001025E2">
            <w:pPr>
              <w:jc w:val="left"/>
              <w:rPr>
                <w:rStyle w:val="Fett"/>
              </w:rPr>
            </w:pPr>
            <w:proofErr w:type="spellStart"/>
            <w:r>
              <w:rPr>
                <w:rStyle w:val="Fett"/>
              </w:rPr>
              <w:t>Änderungsvorschlag</w:t>
            </w:r>
            <w:proofErr w:type="spellEnd"/>
          </w:p>
        </w:tc>
        <w:tc>
          <w:tcPr>
            <w:tcW w:w="7228" w:type="dxa"/>
          </w:tcPr>
          <w:p w14:paraId="138DC69C" w14:textId="7FE26213" w:rsidR="00E12DEC" w:rsidRPr="001025E2" w:rsidRDefault="00E12DEC" w:rsidP="0047004B">
            <w:pPr>
              <w:pStyle w:val="Flietext"/>
              <w:rPr>
                <w:rStyle w:val="Fett"/>
                <w:b w:val="0"/>
                <w:bCs w:val="0"/>
              </w:rPr>
            </w:pPr>
            <w:r>
              <w:rPr>
                <w:rStyle w:val="Fett"/>
                <w:b w:val="0"/>
                <w:bCs w:val="0"/>
              </w:rPr>
              <w:t>J</w:t>
            </w:r>
            <w:r w:rsidRPr="001025E2">
              <w:rPr>
                <w:rStyle w:val="Fett"/>
                <w:b w:val="0"/>
                <w:bCs w:val="0"/>
              </w:rPr>
              <w:t>eder Datensatz sollte mit Quellenangabe (Institution/Datenbank, Stand/Datum, Gültigkeitsbereich) versehen werden</w:t>
            </w:r>
            <w:r>
              <w:rPr>
                <w:rStyle w:val="Fett"/>
                <w:b w:val="0"/>
                <w:bCs w:val="0"/>
              </w:rPr>
              <w:t xml:space="preserve">. </w:t>
            </w:r>
            <w:r w:rsidRPr="001025E2">
              <w:rPr>
                <w:rStyle w:val="Fett"/>
                <w:b w:val="0"/>
                <w:bCs w:val="0"/>
              </w:rPr>
              <w:t>Mindeststandard für eine Liste, die als Grundlage für Nachweise nach OIB RL7 dienen soll</w:t>
            </w:r>
            <w:r>
              <w:rPr>
                <w:rStyle w:val="Fett"/>
                <w:b w:val="0"/>
                <w:bCs w:val="0"/>
              </w:rPr>
              <w:t xml:space="preserve">. </w:t>
            </w:r>
          </w:p>
          <w:p w14:paraId="0B0173EB" w14:textId="41090F09" w:rsidR="00E12DEC" w:rsidRPr="006F00F4" w:rsidRDefault="00E12DEC" w:rsidP="0047004B">
            <w:pPr>
              <w:pStyle w:val="Flietext"/>
              <w:rPr>
                <w:rStyle w:val="Fett"/>
                <w:b w:val="0"/>
                <w:bCs w:val="0"/>
              </w:rPr>
            </w:pPr>
            <w:r>
              <w:rPr>
                <w:rStyle w:val="Fett"/>
                <w:b w:val="0"/>
                <w:bCs w:val="0"/>
              </w:rPr>
              <w:t xml:space="preserve">Das ist eine </w:t>
            </w:r>
            <w:r w:rsidRPr="001025E2">
              <w:rPr>
                <w:rStyle w:val="Fett"/>
                <w:b w:val="0"/>
                <w:bCs w:val="0"/>
              </w:rPr>
              <w:t>Grundvoraussetzung, um alle nachfolgenden Punkte nachprüfen zu können</w:t>
            </w:r>
          </w:p>
        </w:tc>
      </w:tr>
      <w:tr w:rsidR="00E12DEC" w:rsidRPr="00D95E73" w14:paraId="7939248A" w14:textId="77777777" w:rsidTr="00CF7B8E">
        <w:trPr>
          <w:cantSplit/>
        </w:trPr>
        <w:tc>
          <w:tcPr>
            <w:tcW w:w="2122" w:type="dxa"/>
          </w:tcPr>
          <w:p w14:paraId="1BC8DE98" w14:textId="15C45F22" w:rsidR="00E12DEC" w:rsidRDefault="00E12DEC" w:rsidP="0047004B">
            <w:pPr>
              <w:pStyle w:val="Flietext"/>
              <w:rPr>
                <w:rStyle w:val="Fett"/>
              </w:rPr>
            </w:pPr>
            <w:r>
              <w:rPr>
                <w:rStyle w:val="Fett"/>
              </w:rPr>
              <w:lastRenderedPageBreak/>
              <w:t>Begründung</w:t>
            </w:r>
          </w:p>
        </w:tc>
        <w:tc>
          <w:tcPr>
            <w:tcW w:w="7228" w:type="dxa"/>
          </w:tcPr>
          <w:p w14:paraId="345D0D31" w14:textId="77777777" w:rsidR="00E12DEC" w:rsidRDefault="00E12DEC" w:rsidP="0047004B">
            <w:pPr>
              <w:pStyle w:val="Flietext"/>
              <w:rPr>
                <w:rStyle w:val="Fett"/>
                <w:b w:val="0"/>
                <w:bCs w:val="0"/>
              </w:rPr>
            </w:pPr>
            <w:r w:rsidRPr="001025E2">
              <w:rPr>
                <w:rStyle w:val="Fett"/>
                <w:b w:val="0"/>
                <w:bCs w:val="0"/>
              </w:rPr>
              <w:t xml:space="preserve">Aktuell ist nicht nachvollziehbar, woher einzelne Datensätze stammen (EPD, </w:t>
            </w:r>
            <w:proofErr w:type="spellStart"/>
            <w:r w:rsidRPr="001025E2">
              <w:rPr>
                <w:rStyle w:val="Fett"/>
                <w:b w:val="0"/>
                <w:bCs w:val="0"/>
              </w:rPr>
              <w:t>Ökobaudat</w:t>
            </w:r>
            <w:proofErr w:type="spellEnd"/>
            <w:r w:rsidRPr="001025E2">
              <w:rPr>
                <w:rStyle w:val="Fett"/>
                <w:b w:val="0"/>
                <w:bCs w:val="0"/>
              </w:rPr>
              <w:t xml:space="preserve">, </w:t>
            </w:r>
            <w:proofErr w:type="spellStart"/>
            <w:r w:rsidRPr="001025E2">
              <w:rPr>
                <w:rStyle w:val="Fett"/>
                <w:b w:val="0"/>
                <w:bCs w:val="0"/>
              </w:rPr>
              <w:t>Baubook</w:t>
            </w:r>
            <w:proofErr w:type="spellEnd"/>
            <w:r w:rsidRPr="001025E2">
              <w:rPr>
                <w:rStyle w:val="Fett"/>
                <w:b w:val="0"/>
                <w:bCs w:val="0"/>
              </w:rPr>
              <w:t>, Herstellerangabe, Schätzung/Pauschale)</w:t>
            </w:r>
            <w:r>
              <w:rPr>
                <w:rStyle w:val="Fett"/>
                <w:b w:val="0"/>
                <w:bCs w:val="0"/>
              </w:rPr>
              <w:t xml:space="preserve">. </w:t>
            </w:r>
          </w:p>
          <w:p w14:paraId="70CFCE17" w14:textId="77777777" w:rsidR="00E12DEC" w:rsidRDefault="00E12DEC" w:rsidP="0047004B">
            <w:pPr>
              <w:pStyle w:val="Flietext"/>
              <w:rPr>
                <w:rStyle w:val="Fett"/>
                <w:b w:val="0"/>
                <w:bCs w:val="0"/>
              </w:rPr>
            </w:pPr>
            <w:r w:rsidRPr="001025E2">
              <w:rPr>
                <w:rStyle w:val="Fett"/>
                <w:b w:val="0"/>
                <w:bCs w:val="0"/>
              </w:rPr>
              <w:t>Ohne Quellenangabe lässt sich nicht unterscheiden zwischen:</w:t>
            </w:r>
          </w:p>
          <w:p w14:paraId="6F223885" w14:textId="77777777" w:rsidR="00E12DEC" w:rsidRPr="001025E2" w:rsidRDefault="00E12DEC" w:rsidP="0047004B">
            <w:pPr>
              <w:pStyle w:val="Flietext"/>
              <w:numPr>
                <w:ilvl w:val="0"/>
                <w:numId w:val="46"/>
              </w:numPr>
              <w:rPr>
                <w:rStyle w:val="Fett"/>
                <w:b w:val="0"/>
                <w:bCs w:val="0"/>
              </w:rPr>
            </w:pPr>
            <w:r w:rsidRPr="001025E2">
              <w:rPr>
                <w:rStyle w:val="Fett"/>
                <w:b w:val="0"/>
                <w:bCs w:val="0"/>
              </w:rPr>
              <w:t>belastbaren, produktspezifischen EPD-Daten</w:t>
            </w:r>
          </w:p>
          <w:p w14:paraId="0EDF4360" w14:textId="77777777" w:rsidR="00E12DEC" w:rsidRPr="001025E2" w:rsidRDefault="00E12DEC" w:rsidP="0047004B">
            <w:pPr>
              <w:pStyle w:val="Flietext"/>
              <w:numPr>
                <w:ilvl w:val="0"/>
                <w:numId w:val="46"/>
              </w:numPr>
              <w:rPr>
                <w:rStyle w:val="Fett"/>
                <w:b w:val="0"/>
                <w:bCs w:val="0"/>
              </w:rPr>
            </w:pPr>
            <w:r w:rsidRPr="001025E2">
              <w:rPr>
                <w:rStyle w:val="Fett"/>
                <w:b w:val="0"/>
                <w:bCs w:val="0"/>
              </w:rPr>
              <w:t>generischen Materialgruppen-Pauschalwerten (siehe Punkt 3 und 4)</w:t>
            </w:r>
          </w:p>
          <w:p w14:paraId="2628737F" w14:textId="77777777" w:rsidR="00E12DEC" w:rsidRPr="001025E2" w:rsidRDefault="00E12DEC" w:rsidP="0047004B">
            <w:pPr>
              <w:pStyle w:val="Flietext"/>
              <w:numPr>
                <w:ilvl w:val="0"/>
                <w:numId w:val="46"/>
              </w:numPr>
              <w:rPr>
                <w:rStyle w:val="Fett"/>
                <w:b w:val="0"/>
                <w:bCs w:val="0"/>
              </w:rPr>
            </w:pPr>
            <w:r w:rsidRPr="001025E2">
              <w:rPr>
                <w:rStyle w:val="Fett"/>
                <w:b w:val="0"/>
                <w:bCs w:val="0"/>
              </w:rPr>
              <w:t>möglicherweise veralteten oder unpassend übertragenen Werten</w:t>
            </w:r>
          </w:p>
          <w:p w14:paraId="04101D1A" w14:textId="78E39CC2" w:rsidR="00E12DEC" w:rsidRPr="006F00F4" w:rsidRDefault="00E12DEC" w:rsidP="0047004B">
            <w:pPr>
              <w:pStyle w:val="Flietext"/>
              <w:rPr>
                <w:rStyle w:val="Fett"/>
                <w:b w:val="0"/>
                <w:bCs w:val="0"/>
              </w:rPr>
            </w:pPr>
            <w:r w:rsidRPr="001025E2">
              <w:rPr>
                <w:rStyle w:val="Fett"/>
                <w:b w:val="0"/>
                <w:bCs w:val="0"/>
              </w:rPr>
              <w:t>Das erschwert auch die Prüfbarkeit aller weiteren in diesem Feedback genannten Auffälligkeiten</w:t>
            </w:r>
            <w:r>
              <w:rPr>
                <w:rStyle w:val="Fett"/>
                <w:b w:val="0"/>
                <w:bCs w:val="0"/>
              </w:rPr>
              <w:t>.</w:t>
            </w:r>
          </w:p>
        </w:tc>
      </w:tr>
    </w:tbl>
    <w:p w14:paraId="39BDF05B" w14:textId="1DAE9C2D" w:rsidR="001025E2" w:rsidRPr="0008787B" w:rsidRDefault="001025E2" w:rsidP="001025E2">
      <w:pPr>
        <w:pStyle w:val="berschrift1Nummeriert"/>
        <w:rPr>
          <w:rStyle w:val="Fett"/>
          <w:rFonts w:asciiTheme="majorHAnsi" w:hAnsiTheme="majorHAnsi"/>
          <w:b/>
          <w:bCs/>
        </w:rPr>
      </w:pPr>
      <w:bookmarkStart w:id="4" w:name="_Toc240152915"/>
      <w:r w:rsidRPr="001025E2">
        <w:rPr>
          <w:rStyle w:val="Fett"/>
          <w:rFonts w:asciiTheme="majorHAnsi" w:hAnsiTheme="majorHAnsi"/>
          <w:b/>
          <w:bCs/>
        </w:rPr>
        <w:t xml:space="preserve">Separate Darstellung von </w:t>
      </w:r>
      <w:proofErr w:type="spellStart"/>
      <w:r w:rsidRPr="001025E2">
        <w:rPr>
          <w:rStyle w:val="Fett"/>
          <w:rFonts w:asciiTheme="majorHAnsi" w:hAnsiTheme="majorHAnsi"/>
          <w:b/>
          <w:bCs/>
        </w:rPr>
        <w:t>GWP</w:t>
      </w:r>
      <w:r w:rsidRPr="001025E2">
        <w:rPr>
          <w:rStyle w:val="Fett"/>
          <w:rFonts w:asciiTheme="majorHAnsi" w:hAnsiTheme="majorHAnsi"/>
          <w:b/>
          <w:bCs/>
          <w:vertAlign w:val="subscript"/>
        </w:rPr>
        <w:t>total</w:t>
      </w:r>
      <w:proofErr w:type="spellEnd"/>
      <w:r w:rsidRPr="001025E2">
        <w:rPr>
          <w:rStyle w:val="Fett"/>
          <w:rFonts w:asciiTheme="majorHAnsi" w:hAnsiTheme="majorHAnsi"/>
          <w:b/>
          <w:bCs/>
        </w:rPr>
        <w:t xml:space="preserve">, </w:t>
      </w:r>
      <w:proofErr w:type="spellStart"/>
      <w:r w:rsidRPr="001025E2">
        <w:rPr>
          <w:rStyle w:val="Fett"/>
          <w:rFonts w:asciiTheme="majorHAnsi" w:hAnsiTheme="majorHAnsi"/>
          <w:b/>
          <w:bCs/>
        </w:rPr>
        <w:t>GWP</w:t>
      </w:r>
      <w:r w:rsidRPr="001025E2">
        <w:rPr>
          <w:rStyle w:val="Fett"/>
          <w:rFonts w:asciiTheme="majorHAnsi" w:hAnsiTheme="majorHAnsi"/>
          <w:b/>
          <w:bCs/>
          <w:vertAlign w:val="subscript"/>
        </w:rPr>
        <w:t>biogen</w:t>
      </w:r>
      <w:proofErr w:type="spellEnd"/>
      <w:r w:rsidRPr="001025E2">
        <w:rPr>
          <w:rStyle w:val="Fett"/>
          <w:rFonts w:asciiTheme="majorHAnsi" w:hAnsiTheme="majorHAnsi"/>
          <w:b/>
          <w:bCs/>
        </w:rPr>
        <w:t xml:space="preserve"> und </w:t>
      </w:r>
      <w:proofErr w:type="spellStart"/>
      <w:r w:rsidRPr="001025E2">
        <w:rPr>
          <w:rStyle w:val="Fett"/>
          <w:rFonts w:asciiTheme="majorHAnsi" w:hAnsiTheme="majorHAnsi"/>
          <w:b/>
          <w:bCs/>
        </w:rPr>
        <w:t>GWP</w:t>
      </w:r>
      <w:r w:rsidRPr="001025E2">
        <w:rPr>
          <w:rStyle w:val="Fett"/>
          <w:rFonts w:asciiTheme="majorHAnsi" w:hAnsiTheme="majorHAnsi"/>
          <w:b/>
          <w:bCs/>
          <w:vertAlign w:val="subscript"/>
        </w:rPr>
        <w:t>fossil</w:t>
      </w:r>
      <w:bookmarkEnd w:id="4"/>
      <w:proofErr w:type="spellEnd"/>
      <w:r w:rsidRPr="001025E2">
        <w:rPr>
          <w:rStyle w:val="Fett"/>
          <w:rFonts w:asciiTheme="majorHAnsi" w:hAnsiTheme="majorHAnsi"/>
          <w:b/>
          <w:bCs/>
        </w:rPr>
        <w:t xml:space="preserve"> </w:t>
      </w:r>
    </w:p>
    <w:tbl>
      <w:tblPr>
        <w:tblStyle w:val="Tabellenraster"/>
        <w:tblW w:w="0" w:type="auto"/>
        <w:tblLayout w:type="fixed"/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2122"/>
        <w:gridCol w:w="7228"/>
      </w:tblGrid>
      <w:tr w:rsidR="001025E2" w:rsidRPr="00D95E73" w14:paraId="2DA61B76" w14:textId="77777777" w:rsidTr="00036106">
        <w:trPr>
          <w:cantSplit/>
        </w:trPr>
        <w:tc>
          <w:tcPr>
            <w:tcW w:w="2122" w:type="dxa"/>
          </w:tcPr>
          <w:p w14:paraId="46BAACE6" w14:textId="77777777" w:rsidR="001025E2" w:rsidRPr="001025E2" w:rsidRDefault="001025E2" w:rsidP="00036106">
            <w:pPr>
              <w:rPr>
                <w:rStyle w:val="Fett"/>
                <w:lang w:val="de-AT"/>
              </w:rPr>
            </w:pPr>
          </w:p>
        </w:tc>
        <w:tc>
          <w:tcPr>
            <w:tcW w:w="7228" w:type="dxa"/>
          </w:tcPr>
          <w:p w14:paraId="0287C53B" w14:textId="77777777" w:rsidR="001025E2" w:rsidRPr="00AC1695" w:rsidRDefault="001025E2" w:rsidP="0047004B">
            <w:pPr>
              <w:pStyle w:val="Flietext"/>
              <w:rPr>
                <w:rStyle w:val="Fett"/>
              </w:rPr>
            </w:pPr>
          </w:p>
        </w:tc>
      </w:tr>
      <w:tr w:rsidR="001025E2" w:rsidRPr="00D95E73" w14:paraId="0CCEE712" w14:textId="77777777" w:rsidTr="00036106">
        <w:trPr>
          <w:cantSplit/>
        </w:trPr>
        <w:tc>
          <w:tcPr>
            <w:tcW w:w="2122" w:type="dxa"/>
          </w:tcPr>
          <w:p w14:paraId="4A5CC928" w14:textId="77777777" w:rsidR="001025E2" w:rsidRDefault="001025E2" w:rsidP="0047004B">
            <w:pPr>
              <w:pStyle w:val="Flietext"/>
              <w:rPr>
                <w:rStyle w:val="Fett"/>
              </w:rPr>
            </w:pPr>
            <w:r>
              <w:rPr>
                <w:rStyle w:val="Fett"/>
              </w:rPr>
              <w:t>Änderungsvorschlag</w:t>
            </w:r>
          </w:p>
        </w:tc>
        <w:tc>
          <w:tcPr>
            <w:tcW w:w="7228" w:type="dxa"/>
          </w:tcPr>
          <w:p w14:paraId="15738C02" w14:textId="0611463A" w:rsidR="00D06783" w:rsidRPr="006F00F4" w:rsidRDefault="00D06783" w:rsidP="0047004B">
            <w:pPr>
              <w:pStyle w:val="Flietext"/>
              <w:rPr>
                <w:rStyle w:val="Fett"/>
                <w:b w:val="0"/>
                <w:bCs w:val="0"/>
              </w:rPr>
            </w:pPr>
            <w:r>
              <w:rPr>
                <w:rStyle w:val="Fett"/>
                <w:b w:val="0"/>
                <w:bCs w:val="0"/>
              </w:rPr>
              <w:t>Es soll in allen Modulen eine</w:t>
            </w:r>
            <w:r w:rsidR="001025E2">
              <w:rPr>
                <w:rStyle w:val="Fett"/>
                <w:b w:val="0"/>
                <w:bCs w:val="0"/>
              </w:rPr>
              <w:t xml:space="preserve"> s</w:t>
            </w:r>
            <w:r w:rsidR="001025E2" w:rsidRPr="001025E2">
              <w:rPr>
                <w:rStyle w:val="Fett"/>
                <w:b w:val="0"/>
                <w:bCs w:val="0"/>
              </w:rPr>
              <w:t xml:space="preserve">eparate Darstellung von </w:t>
            </w:r>
            <w:proofErr w:type="spellStart"/>
            <w:r w:rsidR="001025E2" w:rsidRPr="001025E2">
              <w:rPr>
                <w:rStyle w:val="Fett"/>
                <w:b w:val="0"/>
                <w:bCs w:val="0"/>
              </w:rPr>
              <w:t>GWP</w:t>
            </w:r>
            <w:r w:rsidR="001025E2" w:rsidRPr="001025E2">
              <w:rPr>
                <w:rStyle w:val="Fett"/>
                <w:b w:val="0"/>
                <w:bCs w:val="0"/>
                <w:vertAlign w:val="subscript"/>
              </w:rPr>
              <w:t>total</w:t>
            </w:r>
            <w:proofErr w:type="spellEnd"/>
            <w:r w:rsidR="001025E2" w:rsidRPr="001025E2">
              <w:rPr>
                <w:rStyle w:val="Fett"/>
                <w:b w:val="0"/>
                <w:bCs w:val="0"/>
              </w:rPr>
              <w:t xml:space="preserve">, </w:t>
            </w:r>
            <w:proofErr w:type="spellStart"/>
            <w:r w:rsidR="001025E2" w:rsidRPr="001025E2">
              <w:rPr>
                <w:rStyle w:val="Fett"/>
                <w:b w:val="0"/>
                <w:bCs w:val="0"/>
              </w:rPr>
              <w:t>GWP</w:t>
            </w:r>
            <w:r w:rsidR="001025E2" w:rsidRPr="001025E2">
              <w:rPr>
                <w:rStyle w:val="Fett"/>
                <w:b w:val="0"/>
                <w:bCs w:val="0"/>
                <w:vertAlign w:val="subscript"/>
              </w:rPr>
              <w:t>biogen</w:t>
            </w:r>
            <w:proofErr w:type="spellEnd"/>
            <w:r w:rsidR="001025E2" w:rsidRPr="001025E2">
              <w:rPr>
                <w:rStyle w:val="Fett"/>
                <w:b w:val="0"/>
                <w:bCs w:val="0"/>
              </w:rPr>
              <w:t xml:space="preserve"> und </w:t>
            </w:r>
            <w:proofErr w:type="spellStart"/>
            <w:r w:rsidR="001025E2" w:rsidRPr="001025E2">
              <w:rPr>
                <w:rStyle w:val="Fett"/>
                <w:b w:val="0"/>
                <w:bCs w:val="0"/>
              </w:rPr>
              <w:t>GWP</w:t>
            </w:r>
            <w:r w:rsidR="001025E2" w:rsidRPr="001025E2">
              <w:rPr>
                <w:rStyle w:val="Fett"/>
                <w:b w:val="0"/>
                <w:bCs w:val="0"/>
                <w:vertAlign w:val="subscript"/>
              </w:rPr>
              <w:t>fossil</w:t>
            </w:r>
            <w:proofErr w:type="spellEnd"/>
            <w:r w:rsidR="001025E2" w:rsidRPr="001025E2">
              <w:rPr>
                <w:rStyle w:val="Fett"/>
                <w:b w:val="0"/>
                <w:bCs w:val="0"/>
              </w:rPr>
              <w:t xml:space="preserve"> </w:t>
            </w:r>
            <w:r>
              <w:rPr>
                <w:rStyle w:val="Fett"/>
                <w:b w:val="0"/>
                <w:bCs w:val="0"/>
              </w:rPr>
              <w:t xml:space="preserve">erfolgen, wie sie derzeit nur im Modul A1 bis A3 erfolgt. </w:t>
            </w:r>
          </w:p>
        </w:tc>
      </w:tr>
      <w:tr w:rsidR="00D06783" w:rsidRPr="00D95E73" w14:paraId="7A4EEE66" w14:textId="77777777" w:rsidTr="00036106">
        <w:trPr>
          <w:cantSplit/>
        </w:trPr>
        <w:tc>
          <w:tcPr>
            <w:tcW w:w="2122" w:type="dxa"/>
          </w:tcPr>
          <w:p w14:paraId="2B685DCE" w14:textId="762B9DD4" w:rsidR="00D06783" w:rsidRDefault="00D06783" w:rsidP="0047004B">
            <w:pPr>
              <w:pStyle w:val="Flietext"/>
              <w:rPr>
                <w:rStyle w:val="Fett"/>
              </w:rPr>
            </w:pPr>
            <w:r>
              <w:rPr>
                <w:rStyle w:val="Fett"/>
              </w:rPr>
              <w:t>Begründung</w:t>
            </w:r>
          </w:p>
        </w:tc>
        <w:tc>
          <w:tcPr>
            <w:tcW w:w="7228" w:type="dxa"/>
          </w:tcPr>
          <w:p w14:paraId="5DE376BC" w14:textId="3B6ADA62" w:rsidR="00D06783" w:rsidRPr="00D06783" w:rsidRDefault="00D06783" w:rsidP="0047004B">
            <w:pPr>
              <w:pStyle w:val="Flietext"/>
              <w:rPr>
                <w:rStyle w:val="Fett"/>
                <w:b w:val="0"/>
                <w:bCs w:val="0"/>
              </w:rPr>
            </w:pPr>
            <w:r>
              <w:rPr>
                <w:rStyle w:val="Fett"/>
                <w:b w:val="0"/>
                <w:bCs w:val="0"/>
              </w:rPr>
              <w:t xml:space="preserve">Die Angabe auch von </w:t>
            </w:r>
            <w:proofErr w:type="spellStart"/>
            <w:r w:rsidRPr="001025E2">
              <w:rPr>
                <w:rStyle w:val="Fett"/>
                <w:b w:val="0"/>
                <w:bCs w:val="0"/>
              </w:rPr>
              <w:t>GWP</w:t>
            </w:r>
            <w:r w:rsidRPr="001025E2">
              <w:rPr>
                <w:rStyle w:val="Fett"/>
                <w:b w:val="0"/>
                <w:bCs w:val="0"/>
                <w:vertAlign w:val="subscript"/>
              </w:rPr>
              <w:t>biogen</w:t>
            </w:r>
            <w:proofErr w:type="spellEnd"/>
            <w:r w:rsidRPr="001025E2">
              <w:rPr>
                <w:rStyle w:val="Fett"/>
                <w:b w:val="0"/>
                <w:bCs w:val="0"/>
              </w:rPr>
              <w:t xml:space="preserve"> und </w:t>
            </w:r>
            <w:proofErr w:type="spellStart"/>
            <w:r w:rsidRPr="001025E2">
              <w:rPr>
                <w:rStyle w:val="Fett"/>
                <w:b w:val="0"/>
                <w:bCs w:val="0"/>
              </w:rPr>
              <w:t>GWP</w:t>
            </w:r>
            <w:r w:rsidRPr="001025E2">
              <w:rPr>
                <w:rStyle w:val="Fett"/>
                <w:b w:val="0"/>
                <w:bCs w:val="0"/>
                <w:vertAlign w:val="subscript"/>
              </w:rPr>
              <w:t>fossil</w:t>
            </w:r>
            <w:proofErr w:type="spellEnd"/>
            <w:r>
              <w:rPr>
                <w:rStyle w:val="Fett"/>
                <w:b w:val="0"/>
                <w:bCs w:val="0"/>
              </w:rPr>
              <w:t xml:space="preserve"> steigert die Nachvollziehbarkeit der Daten und bildet eine wesentliche Information insbesondere beim Vergleich von Konstruktionen. </w:t>
            </w:r>
          </w:p>
        </w:tc>
      </w:tr>
    </w:tbl>
    <w:p w14:paraId="6A5B8725" w14:textId="68D72BB6" w:rsidR="001025E2" w:rsidRPr="0008787B" w:rsidRDefault="00D06783" w:rsidP="001025E2">
      <w:pPr>
        <w:pStyle w:val="berschrift1Nummeriert"/>
        <w:rPr>
          <w:rStyle w:val="Fett"/>
          <w:rFonts w:asciiTheme="majorHAnsi" w:hAnsiTheme="majorHAnsi"/>
          <w:b/>
          <w:bCs/>
        </w:rPr>
      </w:pPr>
      <w:bookmarkStart w:id="5" w:name="_Toc240152916"/>
      <w:r>
        <w:rPr>
          <w:rStyle w:val="Fett"/>
          <w:rFonts w:asciiTheme="majorHAnsi" w:hAnsiTheme="majorHAnsi"/>
          <w:b/>
          <w:bCs/>
        </w:rPr>
        <w:t>Unplausible Werte im Modul D</w:t>
      </w:r>
      <w:bookmarkEnd w:id="5"/>
    </w:p>
    <w:tbl>
      <w:tblPr>
        <w:tblStyle w:val="Tabellenraster"/>
        <w:tblW w:w="0" w:type="auto"/>
        <w:tblLayout w:type="fixed"/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2122"/>
        <w:gridCol w:w="7228"/>
      </w:tblGrid>
      <w:tr w:rsidR="001025E2" w:rsidRPr="00C97714" w14:paraId="5D5A7824" w14:textId="77777777" w:rsidTr="00036106">
        <w:trPr>
          <w:cantSplit/>
        </w:trPr>
        <w:tc>
          <w:tcPr>
            <w:tcW w:w="2122" w:type="dxa"/>
          </w:tcPr>
          <w:p w14:paraId="545C77FF" w14:textId="77777777" w:rsidR="001025E2" w:rsidRPr="001025E2" w:rsidRDefault="001025E2" w:rsidP="00036106">
            <w:pPr>
              <w:rPr>
                <w:rStyle w:val="Fett"/>
                <w:lang w:val="de-AT"/>
              </w:rPr>
            </w:pPr>
          </w:p>
        </w:tc>
        <w:tc>
          <w:tcPr>
            <w:tcW w:w="7228" w:type="dxa"/>
          </w:tcPr>
          <w:p w14:paraId="7A745E81" w14:textId="77777777" w:rsidR="001025E2" w:rsidRPr="00AC1695" w:rsidRDefault="001025E2" w:rsidP="0047004B">
            <w:pPr>
              <w:pStyle w:val="Flietext"/>
              <w:rPr>
                <w:rStyle w:val="Fett"/>
              </w:rPr>
            </w:pPr>
          </w:p>
        </w:tc>
      </w:tr>
      <w:tr w:rsidR="001025E2" w:rsidRPr="00D95E73" w14:paraId="4DB4DB89" w14:textId="77777777" w:rsidTr="00036106">
        <w:trPr>
          <w:cantSplit/>
        </w:trPr>
        <w:tc>
          <w:tcPr>
            <w:tcW w:w="2122" w:type="dxa"/>
          </w:tcPr>
          <w:p w14:paraId="0807022D" w14:textId="77777777" w:rsidR="001025E2" w:rsidRDefault="001025E2" w:rsidP="0047004B">
            <w:pPr>
              <w:pStyle w:val="Flietext"/>
              <w:rPr>
                <w:rStyle w:val="Fett"/>
              </w:rPr>
            </w:pPr>
            <w:r>
              <w:rPr>
                <w:rStyle w:val="Fett"/>
              </w:rPr>
              <w:lastRenderedPageBreak/>
              <w:t>Änderungsvorschlag</w:t>
            </w:r>
          </w:p>
        </w:tc>
        <w:tc>
          <w:tcPr>
            <w:tcW w:w="7228" w:type="dxa"/>
          </w:tcPr>
          <w:p w14:paraId="083A5701" w14:textId="2F33088D" w:rsidR="001025E2" w:rsidRDefault="00D06783" w:rsidP="0047004B">
            <w:pPr>
              <w:pStyle w:val="Flietext"/>
              <w:rPr>
                <w:rStyle w:val="Fett"/>
                <w:b w:val="0"/>
                <w:bCs w:val="0"/>
              </w:rPr>
            </w:pPr>
            <w:r w:rsidRPr="007C082D">
              <w:rPr>
                <w:rStyle w:val="Fett"/>
                <w:b w:val="0"/>
                <w:bCs w:val="0"/>
              </w:rPr>
              <w:t xml:space="preserve">Für das Modul D1 sind mehrfach unplausible Werte angegeben. Die Angaben im </w:t>
            </w:r>
            <w:r w:rsidR="00A50BD3" w:rsidRPr="007C082D">
              <w:rPr>
                <w:rStyle w:val="Fett"/>
                <w:b w:val="0"/>
                <w:bCs w:val="0"/>
              </w:rPr>
              <w:t>Modul</w:t>
            </w:r>
            <w:r w:rsidRPr="007C082D">
              <w:rPr>
                <w:rStyle w:val="Fett"/>
                <w:b w:val="0"/>
                <w:bCs w:val="0"/>
              </w:rPr>
              <w:t xml:space="preserve"> D1 sind daher gründlich zu überprüfen und gegebenenfalls zu korrigieren. </w:t>
            </w:r>
          </w:p>
          <w:p w14:paraId="09DF37AD" w14:textId="77777777" w:rsidR="007C082D" w:rsidRPr="007C082D" w:rsidRDefault="007C082D" w:rsidP="0047004B">
            <w:pPr>
              <w:pStyle w:val="Flietext"/>
              <w:rPr>
                <w:rStyle w:val="Fett"/>
                <w:b w:val="0"/>
                <w:bCs w:val="0"/>
              </w:rPr>
            </w:pPr>
          </w:p>
          <w:p w14:paraId="23FCE923" w14:textId="77777777" w:rsidR="007C082D" w:rsidRDefault="00D06783" w:rsidP="0047004B">
            <w:pPr>
              <w:pStyle w:val="Flietext"/>
              <w:rPr>
                <w:rStyle w:val="Fett"/>
                <w:b w:val="0"/>
                <w:bCs w:val="0"/>
              </w:rPr>
            </w:pPr>
            <w:r w:rsidRPr="007C082D">
              <w:rPr>
                <w:rStyle w:val="Fett"/>
                <w:b w:val="0"/>
                <w:bCs w:val="0"/>
              </w:rPr>
              <w:t xml:space="preserve">Beispielsweise beträgt D1 für alle Stahlsorten −1,3455 kg CO₂/kg, während A1-A3 </w:t>
            </w:r>
            <w:r w:rsidR="007C082D" w:rsidRPr="007C082D">
              <w:rPr>
                <w:rStyle w:val="Fett"/>
                <w:b w:val="0"/>
                <w:bCs w:val="0"/>
              </w:rPr>
              <w:t>spezifische Werte einnimmt, wie z.B.</w:t>
            </w:r>
            <w:r w:rsidRPr="007C082D">
              <w:rPr>
                <w:rStyle w:val="Fett"/>
                <w:b w:val="0"/>
                <w:bCs w:val="0"/>
              </w:rPr>
              <w:t xml:space="preserve"> Bewehrungsstahl (A1-A3 = 0,63), Aluminium (A1-A3 = 13,61) oder Edelstahl (A1-A3 = 4,75). </w:t>
            </w:r>
            <w:r w:rsidR="007C082D" w:rsidRPr="007C082D">
              <w:rPr>
                <w:rStyle w:val="Fett"/>
                <w:b w:val="0"/>
                <w:bCs w:val="0"/>
              </w:rPr>
              <w:t xml:space="preserve">Es ergibt sich demnach für Baustahl ein negatives </w:t>
            </w:r>
            <w:proofErr w:type="spellStart"/>
            <w:r w:rsidR="007C082D" w:rsidRPr="007C082D">
              <w:rPr>
                <w:rStyle w:val="Fett"/>
                <w:b w:val="0"/>
                <w:bCs w:val="0"/>
              </w:rPr>
              <w:t>GWPlc</w:t>
            </w:r>
            <w:proofErr w:type="spellEnd"/>
            <w:r w:rsidR="007C082D" w:rsidRPr="007C082D">
              <w:rPr>
                <w:rStyle w:val="Fett"/>
                <w:b w:val="0"/>
                <w:bCs w:val="0"/>
              </w:rPr>
              <w:t xml:space="preserve">, was physikalisch falsch sein muss. </w:t>
            </w:r>
          </w:p>
          <w:p w14:paraId="494E4A5C" w14:textId="77777777" w:rsidR="007C082D" w:rsidRDefault="007C082D" w:rsidP="0047004B">
            <w:pPr>
              <w:pStyle w:val="Flietext"/>
              <w:rPr>
                <w:rStyle w:val="Fett"/>
                <w:b w:val="0"/>
                <w:bCs w:val="0"/>
              </w:rPr>
            </w:pPr>
          </w:p>
          <w:p w14:paraId="2979DED4" w14:textId="06A5142F" w:rsidR="007C082D" w:rsidRDefault="007C082D" w:rsidP="0047004B">
            <w:pPr>
              <w:pStyle w:val="Flietext"/>
              <w:rPr>
                <w:rStyle w:val="Fett"/>
                <w:b w:val="0"/>
                <w:bCs w:val="0"/>
              </w:rPr>
            </w:pPr>
            <w:r>
              <w:rPr>
                <w:rStyle w:val="Fett"/>
                <w:b w:val="0"/>
                <w:bCs w:val="0"/>
              </w:rPr>
              <w:t xml:space="preserve">Insgesamt gibt es 29 Materialien mit </w:t>
            </w:r>
            <w:r w:rsidRPr="007C082D">
              <w:rPr>
                <w:rStyle w:val="Fett"/>
                <w:b w:val="0"/>
                <w:bCs w:val="0"/>
              </w:rPr>
              <w:t>|D1| &gt; A1-A3</w:t>
            </w:r>
            <w:r>
              <w:rPr>
                <w:rStyle w:val="Fett"/>
                <w:b w:val="0"/>
                <w:bCs w:val="0"/>
              </w:rPr>
              <w:t xml:space="preserve">. Diese Materialien werden also lebenszyklisch, von A bis D, als CO2-Senken dargestellt, was nicht akzeptabel ist. Ein besonders </w:t>
            </w:r>
            <w:r w:rsidR="00D95E73">
              <w:rPr>
                <w:rStyle w:val="Fett"/>
                <w:b w:val="0"/>
                <w:bCs w:val="0"/>
              </w:rPr>
              <w:t>deutlicher</w:t>
            </w:r>
            <w:r>
              <w:rPr>
                <w:rStyle w:val="Fett"/>
                <w:b w:val="0"/>
                <w:bCs w:val="0"/>
              </w:rPr>
              <w:t xml:space="preserve"> Fall sind z.B. 1.11.8 </w:t>
            </w:r>
            <w:r w:rsidRPr="007C082D">
              <w:rPr>
                <w:rStyle w:val="Fett"/>
                <w:b w:val="0"/>
                <w:bCs w:val="0"/>
              </w:rPr>
              <w:t>Rohre</w:t>
            </w:r>
            <w:r>
              <w:rPr>
                <w:rStyle w:val="Fett"/>
                <w:b w:val="0"/>
                <w:bCs w:val="0"/>
              </w:rPr>
              <w:t xml:space="preserve"> und 1.11.9 </w:t>
            </w:r>
            <w:r w:rsidRPr="007C082D">
              <w:rPr>
                <w:rStyle w:val="Fett"/>
                <w:b w:val="0"/>
                <w:bCs w:val="0"/>
              </w:rPr>
              <w:t xml:space="preserve">Schächte: </w:t>
            </w:r>
            <w:r>
              <w:rPr>
                <w:rStyle w:val="Fett"/>
                <w:b w:val="0"/>
                <w:bCs w:val="0"/>
              </w:rPr>
              <w:t xml:space="preserve">Es ergibt sich A-D eine CO2-Senke, deren Betrag um den Faktor 7 größer ist als die Emissionen </w:t>
            </w:r>
            <w:r w:rsidRPr="007C082D">
              <w:rPr>
                <w:rStyle w:val="Fett"/>
                <w:b w:val="0"/>
                <w:bCs w:val="0"/>
              </w:rPr>
              <w:t xml:space="preserve">A1-A3. </w:t>
            </w:r>
          </w:p>
          <w:p w14:paraId="5501C9A1" w14:textId="77777777" w:rsidR="00F33499" w:rsidRDefault="00F33499" w:rsidP="0047004B">
            <w:pPr>
              <w:pStyle w:val="Flietext"/>
              <w:rPr>
                <w:rStyle w:val="Fett"/>
                <w:b w:val="0"/>
                <w:bCs w:val="0"/>
              </w:rPr>
            </w:pPr>
          </w:p>
          <w:p w14:paraId="68A12305" w14:textId="7572B922" w:rsidR="00F33499" w:rsidRDefault="00F33499" w:rsidP="00F33499">
            <w:pPr>
              <w:pStyle w:val="Flietext"/>
              <w:rPr>
                <w:rStyle w:val="Fett"/>
                <w:b w:val="0"/>
                <w:bCs w:val="0"/>
              </w:rPr>
            </w:pPr>
            <w:r>
              <w:rPr>
                <w:rStyle w:val="Fett"/>
                <w:b w:val="0"/>
                <w:bCs w:val="0"/>
              </w:rPr>
              <w:t>Das fragwürdige Ergebnis eines</w:t>
            </w:r>
            <w:r w:rsidRPr="007C082D">
              <w:rPr>
                <w:rStyle w:val="Fett"/>
                <w:b w:val="0"/>
                <w:bCs w:val="0"/>
              </w:rPr>
              <w:t xml:space="preserve"> negative</w:t>
            </w:r>
            <w:r>
              <w:rPr>
                <w:rStyle w:val="Fett"/>
                <w:b w:val="0"/>
                <w:bCs w:val="0"/>
              </w:rPr>
              <w:t>n</w:t>
            </w:r>
            <w:r w:rsidRPr="007C082D">
              <w:rPr>
                <w:rStyle w:val="Fett"/>
                <w:b w:val="0"/>
                <w:bCs w:val="0"/>
              </w:rPr>
              <w:t xml:space="preserve"> </w:t>
            </w:r>
            <w:proofErr w:type="spellStart"/>
            <w:r w:rsidRPr="007C082D">
              <w:rPr>
                <w:rStyle w:val="Fett"/>
                <w:b w:val="0"/>
                <w:bCs w:val="0"/>
              </w:rPr>
              <w:t>GWPlc</w:t>
            </w:r>
            <w:proofErr w:type="spellEnd"/>
            <w:r w:rsidRPr="007C082D">
              <w:rPr>
                <w:rStyle w:val="Fett"/>
                <w:b w:val="0"/>
                <w:bCs w:val="0"/>
              </w:rPr>
              <w:t xml:space="preserve">, </w:t>
            </w:r>
            <w:r>
              <w:rPr>
                <w:rStyle w:val="Fett"/>
                <w:b w:val="0"/>
                <w:bCs w:val="0"/>
              </w:rPr>
              <w:t xml:space="preserve">trotz Versetzen des Baustoffs in den Abfallstatus, </w:t>
            </w:r>
            <w:proofErr w:type="gramStart"/>
            <w:r>
              <w:rPr>
                <w:rStyle w:val="Fett"/>
                <w:b w:val="0"/>
                <w:bCs w:val="0"/>
              </w:rPr>
              <w:t>tritt übrigens</w:t>
            </w:r>
            <w:proofErr w:type="gramEnd"/>
            <w:r>
              <w:rPr>
                <w:rStyle w:val="Fett"/>
                <w:b w:val="0"/>
                <w:bCs w:val="0"/>
              </w:rPr>
              <w:t xml:space="preserve"> bei keinem einzigen Holzwerkstoff auf. </w:t>
            </w:r>
          </w:p>
          <w:p w14:paraId="424D3B2F" w14:textId="77777777" w:rsidR="007C082D" w:rsidRDefault="007C082D" w:rsidP="0047004B">
            <w:pPr>
              <w:pStyle w:val="Flietext"/>
              <w:rPr>
                <w:rStyle w:val="Fett"/>
                <w:b w:val="0"/>
                <w:bCs w:val="0"/>
              </w:rPr>
            </w:pPr>
          </w:p>
          <w:p w14:paraId="0352FE37" w14:textId="77777777" w:rsidR="007C082D" w:rsidRDefault="007C082D" w:rsidP="0047004B">
            <w:pPr>
              <w:pStyle w:val="Flietext"/>
              <w:rPr>
                <w:rStyle w:val="Fett"/>
                <w:b w:val="0"/>
                <w:bCs w:val="0"/>
              </w:rPr>
            </w:pPr>
            <w:r>
              <w:rPr>
                <w:rStyle w:val="Fett"/>
                <w:b w:val="0"/>
                <w:bCs w:val="0"/>
              </w:rPr>
              <w:t xml:space="preserve">Bei weiteren </w:t>
            </w:r>
            <w:r w:rsidRPr="007C082D">
              <w:rPr>
                <w:rStyle w:val="Fett"/>
                <w:b w:val="0"/>
                <w:bCs w:val="0"/>
              </w:rPr>
              <w:t xml:space="preserve">18 Materialien </w:t>
            </w:r>
            <w:r>
              <w:rPr>
                <w:rStyle w:val="Fett"/>
                <w:b w:val="0"/>
                <w:bCs w:val="0"/>
              </w:rPr>
              <w:t xml:space="preserve">wird durch die Wirkung von D1 der Wert von </w:t>
            </w:r>
            <w:proofErr w:type="spellStart"/>
            <w:r w:rsidRPr="007C082D">
              <w:rPr>
                <w:rStyle w:val="Fett"/>
                <w:b w:val="0"/>
                <w:bCs w:val="0"/>
              </w:rPr>
              <w:t>GWPlc</w:t>
            </w:r>
            <w:proofErr w:type="spellEnd"/>
            <w:r w:rsidRPr="007C082D">
              <w:rPr>
                <w:rStyle w:val="Fett"/>
                <w:b w:val="0"/>
                <w:bCs w:val="0"/>
              </w:rPr>
              <w:t xml:space="preserve"> </w:t>
            </w:r>
            <w:r>
              <w:rPr>
                <w:rStyle w:val="Fett"/>
                <w:b w:val="0"/>
                <w:bCs w:val="0"/>
              </w:rPr>
              <w:t xml:space="preserve">auf </w:t>
            </w:r>
            <w:r w:rsidR="00933E79">
              <w:rPr>
                <w:rStyle w:val="Fett"/>
                <w:b w:val="0"/>
                <w:bCs w:val="0"/>
              </w:rPr>
              <w:t>weniger als</w:t>
            </w:r>
            <w:r w:rsidRPr="007C082D">
              <w:rPr>
                <w:rStyle w:val="Fett"/>
                <w:b w:val="0"/>
                <w:bCs w:val="0"/>
              </w:rPr>
              <w:t xml:space="preserve"> 50% von </w:t>
            </w:r>
            <w:r w:rsidR="00933E79">
              <w:rPr>
                <w:rStyle w:val="Fett"/>
                <w:b w:val="0"/>
                <w:bCs w:val="0"/>
              </w:rPr>
              <w:t xml:space="preserve">der Emissionen </w:t>
            </w:r>
            <w:r w:rsidRPr="007C082D">
              <w:rPr>
                <w:rStyle w:val="Fett"/>
                <w:b w:val="0"/>
                <w:bCs w:val="0"/>
              </w:rPr>
              <w:t xml:space="preserve">A1-A3 </w:t>
            </w:r>
            <w:r w:rsidR="00933E79">
              <w:rPr>
                <w:rStyle w:val="Fett"/>
                <w:b w:val="0"/>
                <w:bCs w:val="0"/>
              </w:rPr>
              <w:t xml:space="preserve">gesenkt, was unplausibel ist. </w:t>
            </w:r>
          </w:p>
          <w:p w14:paraId="6F6649BD" w14:textId="77777777" w:rsidR="00DD4DD1" w:rsidRDefault="00DD4DD1" w:rsidP="0047004B">
            <w:pPr>
              <w:pStyle w:val="Flietext"/>
              <w:rPr>
                <w:rStyle w:val="Fett"/>
                <w:b w:val="0"/>
                <w:bCs w:val="0"/>
              </w:rPr>
            </w:pPr>
          </w:p>
          <w:p w14:paraId="0FEB374A" w14:textId="3B99150E" w:rsidR="00DD4DD1" w:rsidRPr="007C082D" w:rsidRDefault="00DD4DD1" w:rsidP="0047004B">
            <w:pPr>
              <w:pStyle w:val="Flietext"/>
              <w:rPr>
                <w:rStyle w:val="Fett"/>
                <w:b w:val="0"/>
                <w:bCs w:val="0"/>
              </w:rPr>
            </w:pPr>
            <w:r>
              <w:rPr>
                <w:rStyle w:val="Fett"/>
                <w:b w:val="0"/>
                <w:bCs w:val="0"/>
              </w:rPr>
              <w:t xml:space="preserve">Insgesamt gibt es für 178 Materialien nur 9 </w:t>
            </w:r>
            <w:r w:rsidRPr="00DD4DD1">
              <w:rPr>
                <w:rStyle w:val="Fett"/>
                <w:b w:val="0"/>
                <w:bCs w:val="0"/>
              </w:rPr>
              <w:t>verschiedene D1-Werte</w:t>
            </w:r>
            <w:r>
              <w:rPr>
                <w:rStyle w:val="Fett"/>
                <w:b w:val="0"/>
                <w:bCs w:val="0"/>
              </w:rPr>
              <w:t xml:space="preserve">. Das ist viel zu wenig und ist eine wesentliche Ursache für die oben benannten Mängel. </w:t>
            </w:r>
          </w:p>
        </w:tc>
      </w:tr>
      <w:tr w:rsidR="00933E79" w:rsidRPr="00D95E73" w14:paraId="3D37CA5A" w14:textId="77777777" w:rsidTr="00036106">
        <w:trPr>
          <w:cantSplit/>
        </w:trPr>
        <w:tc>
          <w:tcPr>
            <w:tcW w:w="2122" w:type="dxa"/>
          </w:tcPr>
          <w:p w14:paraId="5615291A" w14:textId="0096DB76" w:rsidR="00933E79" w:rsidRDefault="00933E79" w:rsidP="0047004B">
            <w:pPr>
              <w:pStyle w:val="Flietext"/>
              <w:rPr>
                <w:rStyle w:val="Fett"/>
              </w:rPr>
            </w:pPr>
            <w:r>
              <w:rPr>
                <w:rStyle w:val="Fett"/>
              </w:rPr>
              <w:t>Begründung</w:t>
            </w:r>
          </w:p>
        </w:tc>
        <w:tc>
          <w:tcPr>
            <w:tcW w:w="7228" w:type="dxa"/>
          </w:tcPr>
          <w:p w14:paraId="04D6BDB0" w14:textId="233FFB15" w:rsidR="00933E79" w:rsidRPr="007C082D" w:rsidRDefault="00933E79" w:rsidP="0047004B">
            <w:pPr>
              <w:pStyle w:val="Flietext"/>
              <w:rPr>
                <w:rStyle w:val="Fett"/>
                <w:b w:val="0"/>
                <w:bCs w:val="0"/>
              </w:rPr>
            </w:pPr>
            <w:r>
              <w:rPr>
                <w:rStyle w:val="Fett"/>
                <w:b w:val="0"/>
                <w:bCs w:val="0"/>
              </w:rPr>
              <w:t xml:space="preserve">Die vorliegenden Mängel machen </w:t>
            </w:r>
            <w:r w:rsidR="00A50BD3">
              <w:rPr>
                <w:rStyle w:val="Fett"/>
                <w:b w:val="0"/>
                <w:bCs w:val="0"/>
              </w:rPr>
              <w:t>eine rechtssichere und planungsdienliche Anwendung</w:t>
            </w:r>
            <w:r>
              <w:rPr>
                <w:rStyle w:val="Fett"/>
                <w:b w:val="0"/>
                <w:bCs w:val="0"/>
              </w:rPr>
              <w:t xml:space="preserve"> der Datenliste unmöglich. </w:t>
            </w:r>
          </w:p>
        </w:tc>
      </w:tr>
    </w:tbl>
    <w:p w14:paraId="697D6987" w14:textId="1EBDBFBF" w:rsidR="00933E79" w:rsidRPr="0008787B" w:rsidRDefault="00933E79" w:rsidP="00933E79">
      <w:pPr>
        <w:pStyle w:val="berschrift1Nummeriert"/>
        <w:rPr>
          <w:rStyle w:val="Fett"/>
          <w:rFonts w:asciiTheme="majorHAnsi" w:hAnsiTheme="majorHAnsi"/>
          <w:b/>
          <w:bCs/>
        </w:rPr>
      </w:pPr>
      <w:bookmarkStart w:id="6" w:name="_Toc240152917"/>
      <w:r>
        <w:rPr>
          <w:rStyle w:val="Fett"/>
          <w:rFonts w:asciiTheme="majorHAnsi" w:hAnsiTheme="majorHAnsi"/>
          <w:b/>
          <w:bCs/>
        </w:rPr>
        <w:t xml:space="preserve">Unplausible Werte im Modul </w:t>
      </w:r>
      <w:r w:rsidR="00A50BD3">
        <w:rPr>
          <w:rStyle w:val="Fett"/>
          <w:rFonts w:asciiTheme="majorHAnsi" w:hAnsiTheme="majorHAnsi"/>
          <w:b/>
          <w:bCs/>
        </w:rPr>
        <w:t>C</w:t>
      </w:r>
      <w:bookmarkEnd w:id="6"/>
    </w:p>
    <w:tbl>
      <w:tblPr>
        <w:tblStyle w:val="Tabellenraster"/>
        <w:tblW w:w="0" w:type="auto"/>
        <w:tblLayout w:type="fixed"/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2122"/>
        <w:gridCol w:w="7228"/>
      </w:tblGrid>
      <w:tr w:rsidR="00933E79" w:rsidRPr="00C97714" w14:paraId="179841EF" w14:textId="77777777" w:rsidTr="0050305C">
        <w:trPr>
          <w:cantSplit/>
        </w:trPr>
        <w:tc>
          <w:tcPr>
            <w:tcW w:w="2122" w:type="dxa"/>
          </w:tcPr>
          <w:p w14:paraId="0B465D1A" w14:textId="77777777" w:rsidR="00933E79" w:rsidRPr="001025E2" w:rsidRDefault="00933E79" w:rsidP="0050305C">
            <w:pPr>
              <w:rPr>
                <w:rStyle w:val="Fett"/>
                <w:lang w:val="de-AT"/>
              </w:rPr>
            </w:pPr>
          </w:p>
        </w:tc>
        <w:tc>
          <w:tcPr>
            <w:tcW w:w="7228" w:type="dxa"/>
          </w:tcPr>
          <w:p w14:paraId="256E67FE" w14:textId="77777777" w:rsidR="00933E79" w:rsidRPr="00AC1695" w:rsidRDefault="00933E79" w:rsidP="0047004B">
            <w:pPr>
              <w:pStyle w:val="Flietext"/>
              <w:rPr>
                <w:rStyle w:val="Fett"/>
              </w:rPr>
            </w:pPr>
          </w:p>
        </w:tc>
      </w:tr>
      <w:tr w:rsidR="00933E79" w:rsidRPr="00D95E73" w14:paraId="43DA025A" w14:textId="77777777" w:rsidTr="0050305C">
        <w:trPr>
          <w:cantSplit/>
        </w:trPr>
        <w:tc>
          <w:tcPr>
            <w:tcW w:w="2122" w:type="dxa"/>
          </w:tcPr>
          <w:p w14:paraId="47262C50" w14:textId="77777777" w:rsidR="00933E79" w:rsidRDefault="00933E79" w:rsidP="0047004B">
            <w:pPr>
              <w:pStyle w:val="Flietext"/>
              <w:rPr>
                <w:rStyle w:val="Fett"/>
              </w:rPr>
            </w:pPr>
            <w:r>
              <w:rPr>
                <w:rStyle w:val="Fett"/>
              </w:rPr>
              <w:t>Änderungsvorschlag</w:t>
            </w:r>
          </w:p>
        </w:tc>
        <w:tc>
          <w:tcPr>
            <w:tcW w:w="7228" w:type="dxa"/>
          </w:tcPr>
          <w:p w14:paraId="053C5943" w14:textId="3BD42C1A" w:rsidR="00933E79" w:rsidRPr="007C082D" w:rsidRDefault="00A50BD3" w:rsidP="0047004B">
            <w:pPr>
              <w:pStyle w:val="Flietext"/>
              <w:rPr>
                <w:rStyle w:val="Fett"/>
                <w:b w:val="0"/>
                <w:bCs w:val="0"/>
              </w:rPr>
            </w:pPr>
            <w:r>
              <w:rPr>
                <w:rStyle w:val="Fett"/>
                <w:b w:val="0"/>
                <w:bCs w:val="0"/>
              </w:rPr>
              <w:t>Für</w:t>
            </w:r>
            <w:r w:rsidR="00933E79" w:rsidRPr="007C082D">
              <w:rPr>
                <w:rStyle w:val="Fett"/>
                <w:b w:val="0"/>
                <w:bCs w:val="0"/>
              </w:rPr>
              <w:t xml:space="preserve"> das Modul </w:t>
            </w:r>
            <w:r>
              <w:rPr>
                <w:rStyle w:val="Fett"/>
                <w:b w:val="0"/>
                <w:bCs w:val="0"/>
              </w:rPr>
              <w:t>C3</w:t>
            </w:r>
            <w:r w:rsidR="00933E79" w:rsidRPr="007C082D">
              <w:rPr>
                <w:rStyle w:val="Fett"/>
                <w:b w:val="0"/>
                <w:bCs w:val="0"/>
              </w:rPr>
              <w:t xml:space="preserve"> sind mehrfach unplausible Werte angegeben. Die Angaben </w:t>
            </w:r>
            <w:r>
              <w:rPr>
                <w:rStyle w:val="Fett"/>
                <w:b w:val="0"/>
                <w:bCs w:val="0"/>
              </w:rPr>
              <w:t>zum</w:t>
            </w:r>
            <w:r w:rsidR="00933E79" w:rsidRPr="007C082D">
              <w:rPr>
                <w:rStyle w:val="Fett"/>
                <w:b w:val="0"/>
                <w:bCs w:val="0"/>
              </w:rPr>
              <w:t xml:space="preserve"> </w:t>
            </w:r>
            <w:r>
              <w:rPr>
                <w:rStyle w:val="Fett"/>
                <w:b w:val="0"/>
                <w:bCs w:val="0"/>
              </w:rPr>
              <w:t>M</w:t>
            </w:r>
            <w:r w:rsidR="00933E79" w:rsidRPr="007C082D">
              <w:rPr>
                <w:rStyle w:val="Fett"/>
                <w:b w:val="0"/>
                <w:bCs w:val="0"/>
              </w:rPr>
              <w:t xml:space="preserve">odul </w:t>
            </w:r>
            <w:r>
              <w:rPr>
                <w:rStyle w:val="Fett"/>
                <w:b w:val="0"/>
                <w:bCs w:val="0"/>
              </w:rPr>
              <w:t>C3</w:t>
            </w:r>
            <w:r w:rsidR="00933E79" w:rsidRPr="007C082D">
              <w:rPr>
                <w:rStyle w:val="Fett"/>
                <w:b w:val="0"/>
                <w:bCs w:val="0"/>
              </w:rPr>
              <w:t xml:space="preserve"> sind daher gründlich zu überprüfen und gegebenenfalls zu korrigieren. </w:t>
            </w:r>
          </w:p>
          <w:p w14:paraId="07C2F3CE" w14:textId="3DC68A10" w:rsidR="00A50BD3" w:rsidRDefault="00A50BD3" w:rsidP="0047004B">
            <w:pPr>
              <w:pStyle w:val="Flietext"/>
              <w:numPr>
                <w:ilvl w:val="0"/>
                <w:numId w:val="47"/>
              </w:numPr>
              <w:rPr>
                <w:rStyle w:val="Fett"/>
                <w:b w:val="0"/>
                <w:bCs w:val="0"/>
              </w:rPr>
            </w:pPr>
            <w:r w:rsidRPr="00A50BD3">
              <w:rPr>
                <w:rStyle w:val="Fett"/>
                <w:b w:val="0"/>
                <w:bCs w:val="0"/>
              </w:rPr>
              <w:t xml:space="preserve">Es gibt beispielsweise 14 Materialien, bei denen C3 </w:t>
            </w:r>
            <w:r>
              <w:rPr>
                <w:rStyle w:val="Fett"/>
                <w:b w:val="0"/>
                <w:bCs w:val="0"/>
              </w:rPr>
              <w:t>deutlich größer ist als</w:t>
            </w:r>
            <w:r w:rsidRPr="00A50BD3">
              <w:rPr>
                <w:rStyle w:val="Fett"/>
                <w:b w:val="0"/>
                <w:bCs w:val="0"/>
              </w:rPr>
              <w:t xml:space="preserve"> A1-A3</w:t>
            </w:r>
            <w:r>
              <w:rPr>
                <w:rStyle w:val="Fett"/>
                <w:b w:val="0"/>
                <w:bCs w:val="0"/>
              </w:rPr>
              <w:t xml:space="preserve">. </w:t>
            </w:r>
          </w:p>
          <w:p w14:paraId="1B591538" w14:textId="04AB5478" w:rsidR="00A50BD3" w:rsidRPr="00A50BD3" w:rsidRDefault="00A50BD3" w:rsidP="0047004B">
            <w:pPr>
              <w:pStyle w:val="Flietext"/>
              <w:numPr>
                <w:ilvl w:val="0"/>
                <w:numId w:val="47"/>
              </w:numPr>
              <w:rPr>
                <w:rStyle w:val="Fett"/>
                <w:b w:val="0"/>
                <w:bCs w:val="0"/>
              </w:rPr>
            </w:pPr>
            <w:r>
              <w:rPr>
                <w:rStyle w:val="Fett"/>
                <w:b w:val="0"/>
                <w:bCs w:val="0"/>
              </w:rPr>
              <w:t xml:space="preserve">Umgekehrt beträgt C1 beim Gründach das mehr als 12-fache von A1-A3, was unplausibel ist. </w:t>
            </w:r>
          </w:p>
          <w:p w14:paraId="6664CB59" w14:textId="30CE73B6" w:rsidR="00933E79" w:rsidRPr="007C082D" w:rsidRDefault="00A50BD3" w:rsidP="0047004B">
            <w:pPr>
              <w:pStyle w:val="Flietext"/>
              <w:numPr>
                <w:ilvl w:val="0"/>
                <w:numId w:val="47"/>
              </w:numPr>
              <w:rPr>
                <w:rStyle w:val="Fett"/>
                <w:b w:val="0"/>
                <w:bCs w:val="0"/>
              </w:rPr>
            </w:pPr>
            <w:r w:rsidRPr="00A50BD3">
              <w:rPr>
                <w:rStyle w:val="Fett"/>
                <w:b w:val="0"/>
                <w:bCs w:val="0"/>
              </w:rPr>
              <w:t xml:space="preserve">Holzmantelbetonsteine und Lehmbauplatte: A1-A3 </w:t>
            </w:r>
            <w:r>
              <w:rPr>
                <w:rStyle w:val="Fett"/>
                <w:b w:val="0"/>
                <w:bCs w:val="0"/>
              </w:rPr>
              <w:t xml:space="preserve">haben ein negatives </w:t>
            </w:r>
            <w:proofErr w:type="spellStart"/>
            <w:r>
              <w:rPr>
                <w:rStyle w:val="Fett"/>
                <w:b w:val="0"/>
                <w:bCs w:val="0"/>
              </w:rPr>
              <w:t>GWP</w:t>
            </w:r>
            <w:r w:rsidRPr="00ED10B1">
              <w:rPr>
                <w:rStyle w:val="Fett"/>
                <w:b w:val="0"/>
                <w:bCs w:val="0"/>
                <w:vertAlign w:val="subscript"/>
              </w:rPr>
              <w:t>biogen</w:t>
            </w:r>
            <w:proofErr w:type="spellEnd"/>
            <w:r w:rsidRPr="00A50BD3">
              <w:rPr>
                <w:rStyle w:val="Fett"/>
                <w:b w:val="0"/>
                <w:bCs w:val="0"/>
              </w:rPr>
              <w:t xml:space="preserve"> negativ, </w:t>
            </w:r>
            <w:r>
              <w:rPr>
                <w:rStyle w:val="Fett"/>
                <w:b w:val="0"/>
                <w:bCs w:val="0"/>
              </w:rPr>
              <w:t xml:space="preserve">werden aber mit </w:t>
            </w:r>
            <w:r w:rsidRPr="00A50BD3">
              <w:rPr>
                <w:rStyle w:val="Fett"/>
                <w:b w:val="0"/>
                <w:bCs w:val="0"/>
              </w:rPr>
              <w:t>C3 = 0</w:t>
            </w:r>
            <w:r>
              <w:rPr>
                <w:rStyle w:val="Fett"/>
                <w:b w:val="0"/>
                <w:bCs w:val="0"/>
              </w:rPr>
              <w:t xml:space="preserve"> angegeben. Der biogene Speicher wird also nicht aufgelöst, was einen Datenfehler vermuten lässt. </w:t>
            </w:r>
          </w:p>
        </w:tc>
      </w:tr>
      <w:tr w:rsidR="00933E79" w:rsidRPr="00D95E73" w14:paraId="69DD7B5E" w14:textId="77777777" w:rsidTr="0050305C">
        <w:trPr>
          <w:cantSplit/>
        </w:trPr>
        <w:tc>
          <w:tcPr>
            <w:tcW w:w="2122" w:type="dxa"/>
          </w:tcPr>
          <w:p w14:paraId="1D991B8D" w14:textId="77777777" w:rsidR="00933E79" w:rsidRDefault="00933E79" w:rsidP="0047004B">
            <w:pPr>
              <w:pStyle w:val="Flietext"/>
              <w:rPr>
                <w:rStyle w:val="Fett"/>
              </w:rPr>
            </w:pPr>
            <w:r>
              <w:rPr>
                <w:rStyle w:val="Fett"/>
              </w:rPr>
              <w:t>Begründung</w:t>
            </w:r>
          </w:p>
        </w:tc>
        <w:tc>
          <w:tcPr>
            <w:tcW w:w="7228" w:type="dxa"/>
          </w:tcPr>
          <w:p w14:paraId="15C2B66F" w14:textId="256EB0CB" w:rsidR="00933E79" w:rsidRPr="007C082D" w:rsidRDefault="00933E79" w:rsidP="0047004B">
            <w:pPr>
              <w:pStyle w:val="Flietext"/>
              <w:rPr>
                <w:rStyle w:val="Fett"/>
                <w:b w:val="0"/>
                <w:bCs w:val="0"/>
              </w:rPr>
            </w:pPr>
            <w:r>
              <w:rPr>
                <w:rStyle w:val="Fett"/>
                <w:b w:val="0"/>
                <w:bCs w:val="0"/>
              </w:rPr>
              <w:t xml:space="preserve">Die vorliegenden Mängel machen </w:t>
            </w:r>
            <w:r w:rsidR="00A50BD3">
              <w:rPr>
                <w:rStyle w:val="Fett"/>
                <w:b w:val="0"/>
                <w:bCs w:val="0"/>
              </w:rPr>
              <w:t>eine rechtssichere und planungsdienliche Anwendung</w:t>
            </w:r>
            <w:r>
              <w:rPr>
                <w:rStyle w:val="Fett"/>
                <w:b w:val="0"/>
                <w:bCs w:val="0"/>
              </w:rPr>
              <w:t xml:space="preserve"> der Datenliste unmöglich. </w:t>
            </w:r>
          </w:p>
        </w:tc>
      </w:tr>
    </w:tbl>
    <w:p w14:paraId="70D2A414" w14:textId="77777777" w:rsidR="00933E79" w:rsidRPr="006F00F4" w:rsidRDefault="00933E79" w:rsidP="0047004B">
      <w:pPr>
        <w:pStyle w:val="Flietext"/>
        <w:rPr>
          <w:rStyle w:val="Fett"/>
        </w:rPr>
      </w:pPr>
    </w:p>
    <w:p w14:paraId="4420ADD5" w14:textId="7F4E5F14" w:rsidR="009E2049" w:rsidRPr="0008787B" w:rsidRDefault="009E2049" w:rsidP="009E2049">
      <w:pPr>
        <w:pStyle w:val="berschrift1Nummeriert"/>
        <w:rPr>
          <w:rStyle w:val="Fett"/>
          <w:rFonts w:asciiTheme="majorHAnsi" w:hAnsiTheme="majorHAnsi"/>
          <w:b/>
          <w:bCs/>
        </w:rPr>
      </w:pPr>
      <w:bookmarkStart w:id="7" w:name="_Toc240152918"/>
      <w:r>
        <w:rPr>
          <w:rStyle w:val="Fett"/>
          <w:rFonts w:asciiTheme="majorHAnsi" w:hAnsiTheme="majorHAnsi"/>
          <w:b/>
          <w:bCs/>
        </w:rPr>
        <w:t>Unplausible Werte in den Modulen A5 und C1+C2</w:t>
      </w:r>
      <w:bookmarkEnd w:id="7"/>
    </w:p>
    <w:tbl>
      <w:tblPr>
        <w:tblStyle w:val="Tabellenraster"/>
        <w:tblW w:w="0" w:type="auto"/>
        <w:tblLayout w:type="fixed"/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2122"/>
        <w:gridCol w:w="7228"/>
      </w:tblGrid>
      <w:tr w:rsidR="009E2049" w:rsidRPr="00D95E73" w14:paraId="3C529B69" w14:textId="77777777" w:rsidTr="0050305C">
        <w:trPr>
          <w:cantSplit/>
        </w:trPr>
        <w:tc>
          <w:tcPr>
            <w:tcW w:w="2122" w:type="dxa"/>
          </w:tcPr>
          <w:p w14:paraId="34B98C03" w14:textId="77777777" w:rsidR="009E2049" w:rsidRPr="001025E2" w:rsidRDefault="009E2049" w:rsidP="0050305C">
            <w:pPr>
              <w:rPr>
                <w:rStyle w:val="Fett"/>
                <w:lang w:val="de-AT"/>
              </w:rPr>
            </w:pPr>
          </w:p>
        </w:tc>
        <w:tc>
          <w:tcPr>
            <w:tcW w:w="7228" w:type="dxa"/>
          </w:tcPr>
          <w:p w14:paraId="4D3D1B71" w14:textId="77777777" w:rsidR="009E2049" w:rsidRPr="00AC1695" w:rsidRDefault="009E2049" w:rsidP="0050305C">
            <w:pPr>
              <w:pStyle w:val="Flietext"/>
              <w:rPr>
                <w:rStyle w:val="Fett"/>
              </w:rPr>
            </w:pPr>
          </w:p>
        </w:tc>
      </w:tr>
      <w:tr w:rsidR="009E2049" w:rsidRPr="00D95E73" w14:paraId="5D9064C5" w14:textId="77777777" w:rsidTr="0050305C">
        <w:trPr>
          <w:cantSplit/>
        </w:trPr>
        <w:tc>
          <w:tcPr>
            <w:tcW w:w="2122" w:type="dxa"/>
          </w:tcPr>
          <w:p w14:paraId="4820F16C" w14:textId="77777777" w:rsidR="009E2049" w:rsidRDefault="009E2049" w:rsidP="0050305C">
            <w:pPr>
              <w:pStyle w:val="Flietext"/>
              <w:rPr>
                <w:rStyle w:val="Fett"/>
              </w:rPr>
            </w:pPr>
            <w:r>
              <w:rPr>
                <w:rStyle w:val="Fett"/>
              </w:rPr>
              <w:t>Änderungsvorschlag</w:t>
            </w:r>
          </w:p>
        </w:tc>
        <w:tc>
          <w:tcPr>
            <w:tcW w:w="7228" w:type="dxa"/>
          </w:tcPr>
          <w:p w14:paraId="491C4BAF" w14:textId="06040CAB" w:rsidR="009E2049" w:rsidRPr="007C082D" w:rsidRDefault="009E2049" w:rsidP="009E2049">
            <w:pPr>
              <w:pStyle w:val="Flietext"/>
              <w:rPr>
                <w:rStyle w:val="Fett"/>
                <w:b w:val="0"/>
                <w:bCs w:val="0"/>
              </w:rPr>
            </w:pPr>
            <w:r>
              <w:rPr>
                <w:rStyle w:val="Fett"/>
                <w:b w:val="0"/>
                <w:bCs w:val="0"/>
              </w:rPr>
              <w:t>Für</w:t>
            </w:r>
            <w:r w:rsidRPr="007C082D">
              <w:rPr>
                <w:rStyle w:val="Fett"/>
                <w:b w:val="0"/>
                <w:bCs w:val="0"/>
              </w:rPr>
              <w:t xml:space="preserve"> </w:t>
            </w:r>
            <w:r>
              <w:rPr>
                <w:rStyle w:val="Fett"/>
                <w:b w:val="0"/>
                <w:bCs w:val="0"/>
              </w:rPr>
              <w:t>die</w:t>
            </w:r>
            <w:r w:rsidRPr="007C082D">
              <w:rPr>
                <w:rStyle w:val="Fett"/>
                <w:b w:val="0"/>
                <w:bCs w:val="0"/>
              </w:rPr>
              <w:t xml:space="preserve"> Modul</w:t>
            </w:r>
            <w:r>
              <w:rPr>
                <w:rStyle w:val="Fett"/>
                <w:b w:val="0"/>
                <w:bCs w:val="0"/>
              </w:rPr>
              <w:t>e</w:t>
            </w:r>
            <w:r w:rsidRPr="007C082D">
              <w:rPr>
                <w:rStyle w:val="Fett"/>
                <w:b w:val="0"/>
                <w:bCs w:val="0"/>
              </w:rPr>
              <w:t xml:space="preserve"> </w:t>
            </w:r>
            <w:r>
              <w:rPr>
                <w:rStyle w:val="Fett"/>
                <w:b w:val="0"/>
                <w:bCs w:val="0"/>
              </w:rPr>
              <w:t xml:space="preserve">A5 und C1+C2 </w:t>
            </w:r>
            <w:r w:rsidRPr="007C082D">
              <w:rPr>
                <w:rStyle w:val="Fett"/>
                <w:b w:val="0"/>
                <w:bCs w:val="0"/>
              </w:rPr>
              <w:t xml:space="preserve">sind mehrfach unplausible Werte angegeben. Die Angaben sind daher gründlich zu überprüfen und gegebenenfalls zu korrigieren. </w:t>
            </w:r>
          </w:p>
        </w:tc>
      </w:tr>
      <w:tr w:rsidR="009E2049" w:rsidRPr="00D95E73" w14:paraId="77C86958" w14:textId="77777777" w:rsidTr="0050305C">
        <w:trPr>
          <w:cantSplit/>
        </w:trPr>
        <w:tc>
          <w:tcPr>
            <w:tcW w:w="2122" w:type="dxa"/>
          </w:tcPr>
          <w:p w14:paraId="0776BE80" w14:textId="77777777" w:rsidR="009E2049" w:rsidRDefault="009E2049" w:rsidP="0050305C">
            <w:pPr>
              <w:pStyle w:val="Flietext"/>
              <w:rPr>
                <w:rStyle w:val="Fett"/>
              </w:rPr>
            </w:pPr>
            <w:r>
              <w:rPr>
                <w:rStyle w:val="Fett"/>
              </w:rPr>
              <w:t>Begründung</w:t>
            </w:r>
          </w:p>
        </w:tc>
        <w:tc>
          <w:tcPr>
            <w:tcW w:w="7228" w:type="dxa"/>
          </w:tcPr>
          <w:p w14:paraId="3974D8A3" w14:textId="1F5EBD78" w:rsidR="00ED10B1" w:rsidRPr="009E2049" w:rsidRDefault="00ED10B1" w:rsidP="00ED10B1">
            <w:pPr>
              <w:pStyle w:val="Flietext"/>
              <w:rPr>
                <w:rStyle w:val="Fett"/>
                <w:b w:val="0"/>
                <w:bCs w:val="0"/>
              </w:rPr>
            </w:pPr>
            <w:r w:rsidRPr="009E2049">
              <w:rPr>
                <w:rStyle w:val="Fett"/>
                <w:b w:val="0"/>
                <w:bCs w:val="0"/>
              </w:rPr>
              <w:t xml:space="preserve">A5: 108 von 178 Materialien teilen exakt denselben Einbauwert (0,000482) — Betonfertigteile und Gipskartonplatten bauen sich </w:t>
            </w:r>
            <w:r w:rsidR="00D95E73">
              <w:rPr>
                <w:rStyle w:val="Fett"/>
                <w:b w:val="0"/>
                <w:bCs w:val="0"/>
              </w:rPr>
              <w:t xml:space="preserve">laut Liste </w:t>
            </w:r>
            <w:r w:rsidRPr="009E2049">
              <w:rPr>
                <w:rStyle w:val="Fett"/>
                <w:b w:val="0"/>
                <w:bCs w:val="0"/>
              </w:rPr>
              <w:t>gleich schwer ein</w:t>
            </w:r>
          </w:p>
          <w:p w14:paraId="7176DB4F" w14:textId="1344357F" w:rsidR="009E2049" w:rsidRPr="007C082D" w:rsidRDefault="00ED10B1" w:rsidP="00ED10B1">
            <w:pPr>
              <w:pStyle w:val="Flietext"/>
              <w:rPr>
                <w:rStyle w:val="Fett"/>
                <w:b w:val="0"/>
                <w:bCs w:val="0"/>
              </w:rPr>
            </w:pPr>
            <w:r w:rsidRPr="009E2049">
              <w:rPr>
                <w:rStyle w:val="Fett"/>
                <w:b w:val="0"/>
                <w:bCs w:val="0"/>
              </w:rPr>
              <w:t>C1+C2: Bei 160 von 178 Materialien ist Rückbau + Entsorgungstransport nur 10% von A4 (Einbautransport). Ein Gebäude abzureißen, sollte mindestens so viel Aufwand erzeugen wie es zu bauen — die systematische 10%-Regel ist eine grobe Vereinfachung</w:t>
            </w:r>
          </w:p>
        </w:tc>
      </w:tr>
    </w:tbl>
    <w:p w14:paraId="1F505FF1" w14:textId="77777777" w:rsidR="00933E79" w:rsidRPr="006F00F4" w:rsidRDefault="00933E79" w:rsidP="0047004B">
      <w:pPr>
        <w:pStyle w:val="Flietext"/>
        <w:rPr>
          <w:rStyle w:val="Fett"/>
        </w:rPr>
      </w:pPr>
    </w:p>
    <w:sectPr w:rsidR="00933E79" w:rsidRPr="006F00F4" w:rsidSect="00E92ECD">
      <w:footerReference w:type="default" r:id="rId8"/>
      <w:footerReference w:type="first" r:id="rId9"/>
      <w:type w:val="continuous"/>
      <w:pgSz w:w="12240" w:h="15840"/>
      <w:pgMar w:top="1417" w:right="1417" w:bottom="1134" w:left="1417" w:header="737" w:footer="56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ABBB15" w14:textId="77777777" w:rsidR="007A2B71" w:rsidRDefault="007A2B71" w:rsidP="00AB5A36">
      <w:pPr>
        <w:spacing w:after="0" w:line="240" w:lineRule="auto"/>
      </w:pPr>
      <w:r>
        <w:separator/>
      </w:r>
    </w:p>
  </w:endnote>
  <w:endnote w:type="continuationSeparator" w:id="0">
    <w:p w14:paraId="1D9338EC" w14:textId="77777777" w:rsidR="007A2B71" w:rsidRDefault="007A2B71" w:rsidP="00AB5A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142185223"/>
      <w:docPartObj>
        <w:docPartGallery w:val="Page Numbers (Bottom of Page)"/>
        <w:docPartUnique/>
      </w:docPartObj>
    </w:sdtPr>
    <w:sdtEndPr/>
    <w:sdtContent>
      <w:p w14:paraId="48CEFA12" w14:textId="6BA952E9" w:rsidR="00F610A1" w:rsidRDefault="00F610A1">
        <w:pPr>
          <w:pStyle w:val="Fuzeil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de-DE"/>
          </w:rPr>
          <w:t>2</w:t>
        </w:r>
        <w:r>
          <w:fldChar w:fldCharType="end"/>
        </w:r>
      </w:p>
    </w:sdtContent>
  </w:sdt>
  <w:p w14:paraId="40F5C1EC" w14:textId="77777777" w:rsidR="00F610A1" w:rsidRDefault="00F610A1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86019878"/>
      <w:docPartObj>
        <w:docPartGallery w:val="Page Numbers (Bottom of Page)"/>
        <w:docPartUnique/>
      </w:docPartObj>
    </w:sdtPr>
    <w:sdtEndPr/>
    <w:sdtContent>
      <w:p w14:paraId="18774487" w14:textId="25DD4E04" w:rsidR="00BF0BFC" w:rsidRDefault="00BF0BFC" w:rsidP="00E92ECD">
        <w:pPr>
          <w:pStyle w:val="Fuzeile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de-DE"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32F848" w14:textId="77777777" w:rsidR="007A2B71" w:rsidRDefault="007A2B71" w:rsidP="00AB5A36">
      <w:pPr>
        <w:spacing w:after="0" w:line="240" w:lineRule="auto"/>
      </w:pPr>
      <w:r>
        <w:separator/>
      </w:r>
    </w:p>
  </w:footnote>
  <w:footnote w:type="continuationSeparator" w:id="0">
    <w:p w14:paraId="5E128E96" w14:textId="77777777" w:rsidR="007A2B71" w:rsidRDefault="007A2B71" w:rsidP="00AB5A3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FB360AC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80"/>
    <w:multiLevelType w:val="singleLevel"/>
    <w:tmpl w:val="069E510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3" w15:restartNumberingAfterBreak="0">
    <w:nsid w:val="FFFFFF81"/>
    <w:multiLevelType w:val="singleLevel"/>
    <w:tmpl w:val="CDEC832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4" w15:restartNumberingAfterBreak="0">
    <w:nsid w:val="FFFFFF82"/>
    <w:multiLevelType w:val="singleLevel"/>
    <w:tmpl w:val="F3EAFDE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5" w15:restartNumberingAfterBreak="0">
    <w:nsid w:val="FFFFFF83"/>
    <w:multiLevelType w:val="singleLevel"/>
    <w:tmpl w:val="3D1EF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6" w15:restartNumberingAfterBreak="0">
    <w:nsid w:val="FFFFFF88"/>
    <w:multiLevelType w:val="singleLevel"/>
    <w:tmpl w:val="3066404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0535758E"/>
    <w:multiLevelType w:val="hybridMultilevel"/>
    <w:tmpl w:val="4A46DD68"/>
    <w:lvl w:ilvl="0" w:tplc="0C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7C37177"/>
    <w:multiLevelType w:val="hybridMultilevel"/>
    <w:tmpl w:val="559E177C"/>
    <w:lvl w:ilvl="0" w:tplc="4EAEC13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7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14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1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29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36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43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0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5780" w:hanging="360"/>
      </w:pPr>
      <w:rPr>
        <w:rFonts w:ascii="Wingdings" w:hAnsi="Wingdings" w:hint="default"/>
      </w:rPr>
    </w:lvl>
  </w:abstractNum>
  <w:abstractNum w:abstractNumId="9" w15:restartNumberingAfterBreak="0">
    <w:nsid w:val="0A092122"/>
    <w:multiLevelType w:val="hybridMultilevel"/>
    <w:tmpl w:val="811C9834"/>
    <w:lvl w:ilvl="0" w:tplc="21483748">
      <w:start w:val="1"/>
      <w:numFmt w:val="bullet"/>
      <w:lvlText w:val="-"/>
      <w:lvlJc w:val="left"/>
      <w:pPr>
        <w:ind w:left="2480" w:hanging="360"/>
      </w:pPr>
      <w:rPr>
        <w:rFonts w:ascii="Courier New" w:hAnsi="Courier New" w:hint="default"/>
      </w:rPr>
    </w:lvl>
    <w:lvl w:ilvl="1" w:tplc="0C070003" w:tentative="1">
      <w:start w:val="1"/>
      <w:numFmt w:val="bullet"/>
      <w:lvlText w:val="o"/>
      <w:lvlJc w:val="left"/>
      <w:pPr>
        <w:ind w:left="320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392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464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536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608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680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752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8240" w:hanging="360"/>
      </w:pPr>
      <w:rPr>
        <w:rFonts w:ascii="Wingdings" w:hAnsi="Wingdings" w:hint="default"/>
      </w:rPr>
    </w:lvl>
  </w:abstractNum>
  <w:abstractNum w:abstractNumId="10" w15:restartNumberingAfterBreak="0">
    <w:nsid w:val="0BA91285"/>
    <w:multiLevelType w:val="multilevel"/>
    <w:tmpl w:val="5F5CC764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Restart w:val="0"/>
      <w:suff w:val="space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Restart w:val="0"/>
      <w:suff w:val="space"/>
      <w:lvlText w:val="%3"/>
      <w:lvlJc w:val="left"/>
      <w:pPr>
        <w:ind w:left="2160" w:hanging="180"/>
      </w:pPr>
      <w:rPr>
        <w:rFonts w:hint="default"/>
      </w:rPr>
    </w:lvl>
    <w:lvl w:ilvl="3">
      <w:start w:val="1"/>
      <w:numFmt w:val="decimal"/>
      <w:lvlRestart w:val="0"/>
      <w:suff w:val="space"/>
      <w:lvlText w:val="%3.%2.%1.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1" w15:restartNumberingAfterBreak="0">
    <w:nsid w:val="0CCE7D6F"/>
    <w:multiLevelType w:val="hybridMultilevel"/>
    <w:tmpl w:val="DCE85ADC"/>
    <w:lvl w:ilvl="0" w:tplc="79A8B40C">
      <w:start w:val="1"/>
      <w:numFmt w:val="bullet"/>
      <w:lvlText w:val=""/>
      <w:lvlJc w:val="left"/>
      <w:pPr>
        <w:ind w:left="1060" w:hanging="360"/>
      </w:pPr>
      <w:rPr>
        <w:rFonts w:ascii="Wingdings" w:hAnsi="Wingdings" w:hint="default"/>
      </w:rPr>
    </w:lvl>
    <w:lvl w:ilvl="1" w:tplc="0C07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12" w15:restartNumberingAfterBreak="0">
    <w:nsid w:val="0E7E3784"/>
    <w:multiLevelType w:val="multilevel"/>
    <w:tmpl w:val="5A803570"/>
    <w:lvl w:ilvl="0">
      <w:start w:val="1"/>
      <w:numFmt w:val="bullet"/>
      <w:suff w:val="space"/>
      <w:lvlText w:val=""/>
      <w:lvlJc w:val="left"/>
      <w:pPr>
        <w:ind w:left="397" w:hanging="57"/>
      </w:pPr>
      <w:rPr>
        <w:rFonts w:ascii="Symbol" w:hAnsi="Symbol" w:hint="default"/>
      </w:rPr>
    </w:lvl>
    <w:lvl w:ilvl="1">
      <w:start w:val="1"/>
      <w:numFmt w:val="bullet"/>
      <w:lvlRestart w:val="0"/>
      <w:suff w:val="space"/>
      <w:lvlText w:val=""/>
      <w:lvlJc w:val="left"/>
      <w:pPr>
        <w:ind w:left="907" w:hanging="57"/>
      </w:pPr>
      <w:rPr>
        <w:rFonts w:ascii="Symbol" w:hAnsi="Symbol" w:hint="default"/>
      </w:rPr>
    </w:lvl>
    <w:lvl w:ilvl="2">
      <w:start w:val="1"/>
      <w:numFmt w:val="bullet"/>
      <w:lvlRestart w:val="0"/>
      <w:suff w:val="space"/>
      <w:lvlText w:val=""/>
      <w:lvlJc w:val="left"/>
      <w:pPr>
        <w:ind w:left="1417" w:hanging="57"/>
      </w:pPr>
      <w:rPr>
        <w:rFonts w:ascii="Symbol" w:hAnsi="Symbol" w:hint="default"/>
      </w:rPr>
    </w:lvl>
    <w:lvl w:ilvl="3">
      <w:start w:val="1"/>
      <w:numFmt w:val="bullet"/>
      <w:lvlRestart w:val="0"/>
      <w:suff w:val="space"/>
      <w:lvlText w:val=""/>
      <w:lvlJc w:val="left"/>
      <w:pPr>
        <w:ind w:left="1927" w:hanging="57"/>
      </w:pPr>
      <w:rPr>
        <w:rFonts w:ascii="Symbol" w:hAnsi="Symbol" w:hint="default"/>
      </w:rPr>
    </w:lvl>
    <w:lvl w:ilvl="4">
      <w:start w:val="1"/>
      <w:numFmt w:val="bullet"/>
      <w:suff w:val="space"/>
      <w:lvlText w:val=""/>
      <w:lvlJc w:val="left"/>
      <w:pPr>
        <w:ind w:left="2437" w:hanging="57"/>
      </w:pPr>
      <w:rPr>
        <w:rFonts w:ascii="Symbol" w:hAnsi="Symbol" w:hint="default"/>
      </w:rPr>
    </w:lvl>
    <w:lvl w:ilvl="5">
      <w:start w:val="1"/>
      <w:numFmt w:val="lowerRoman"/>
      <w:lvlText w:val="%6."/>
      <w:lvlJc w:val="right"/>
      <w:pPr>
        <w:ind w:left="2947" w:hanging="5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457" w:hanging="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967" w:hanging="5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4477" w:hanging="57"/>
      </w:pPr>
      <w:rPr>
        <w:rFonts w:hint="default"/>
      </w:rPr>
    </w:lvl>
  </w:abstractNum>
  <w:abstractNum w:abstractNumId="13" w15:restartNumberingAfterBreak="0">
    <w:nsid w:val="0EDC50FB"/>
    <w:multiLevelType w:val="multilevel"/>
    <w:tmpl w:val="9B860C6A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Restart w:val="0"/>
      <w:suff w:val="space"/>
      <w:lvlText w:val="%2.%1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Restart w:val="0"/>
      <w:suff w:val="space"/>
      <w:lvlText w:val="%1.%2.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Restart w:val="0"/>
      <w:suff w:val="space"/>
      <w:lvlText w:val="%3.%2.%1.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4" w15:restartNumberingAfterBreak="0">
    <w:nsid w:val="11DB22FA"/>
    <w:multiLevelType w:val="multilevel"/>
    <w:tmpl w:val="6B12FE0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Restart w:val="0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2.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suff w:val="space"/>
      <w:lvlText w:val="%4.%3.%1"/>
      <w:lvlJc w:val="left"/>
      <w:pPr>
        <w:ind w:left="1304" w:hanging="224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5" w15:restartNumberingAfterBreak="0">
    <w:nsid w:val="126976C4"/>
    <w:multiLevelType w:val="multilevel"/>
    <w:tmpl w:val="EA6243E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Restart w:val="0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Restart w:val="0"/>
      <w:lvlText w:val="%1.%2.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6" w15:restartNumberingAfterBreak="0">
    <w:nsid w:val="16101672"/>
    <w:multiLevelType w:val="multilevel"/>
    <w:tmpl w:val="34AAB15A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suff w:val="space"/>
      <w:lvlText w:val="%2.%1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7" w15:restartNumberingAfterBreak="0">
    <w:nsid w:val="18FE75DA"/>
    <w:multiLevelType w:val="multilevel"/>
    <w:tmpl w:val="97287248"/>
    <w:lvl w:ilvl="0">
      <w:start w:val="1"/>
      <w:numFmt w:val="bullet"/>
      <w:pStyle w:val="Aufzhlung2"/>
      <w:lvlText w:val="o"/>
      <w:lvlJc w:val="left"/>
      <w:pPr>
        <w:ind w:left="717" w:hanging="360"/>
      </w:pPr>
      <w:rPr>
        <w:rFonts w:ascii="Courier New" w:hAnsi="Courier New" w:hint="default"/>
      </w:rPr>
    </w:lvl>
    <w:lvl w:ilvl="1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216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52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600" w:hanging="360"/>
      </w:pPr>
      <w:rPr>
        <w:rFonts w:ascii="Symbol" w:hAnsi="Symbol" w:hint="default"/>
      </w:rPr>
    </w:lvl>
  </w:abstractNum>
  <w:abstractNum w:abstractNumId="18" w15:restartNumberingAfterBreak="0">
    <w:nsid w:val="203C6258"/>
    <w:multiLevelType w:val="multilevel"/>
    <w:tmpl w:val="8CBC9998"/>
    <w:lvl w:ilvl="0">
      <w:start w:val="1"/>
      <w:numFmt w:val="decimal"/>
      <w:pStyle w:val="berschrift1Nummeriert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pStyle w:val="berschrift2Nummeriert"/>
      <w:suff w:val="space"/>
      <w:lvlText w:val="%2.%1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Restart w:val="0"/>
      <w:pStyle w:val="berschrift3Nummeriert"/>
      <w:suff w:val="space"/>
      <w:lvlText w:val="%1.%2.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Restart w:val="0"/>
      <w:pStyle w:val="berschrift4Nummeriert"/>
      <w:suff w:val="space"/>
      <w:lvlText w:val="%3.%2.%1.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9" w15:restartNumberingAfterBreak="0">
    <w:nsid w:val="23BB6B7D"/>
    <w:multiLevelType w:val="hybridMultilevel"/>
    <w:tmpl w:val="192871D0"/>
    <w:lvl w:ilvl="0" w:tplc="C6D20C74">
      <w:start w:val="1"/>
      <w:numFmt w:val="bullet"/>
      <w:lvlText w:val="o"/>
      <w:lvlJc w:val="left"/>
      <w:pPr>
        <w:ind w:left="1400" w:hanging="360"/>
      </w:pPr>
      <w:rPr>
        <w:rFonts w:ascii="Courier New" w:hAnsi="Courier New" w:hint="default"/>
      </w:rPr>
    </w:lvl>
    <w:lvl w:ilvl="1" w:tplc="27EAA4AA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20" w15:restartNumberingAfterBreak="0">
    <w:nsid w:val="28324899"/>
    <w:multiLevelType w:val="multilevel"/>
    <w:tmpl w:val="76F2851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2A0B1CD3"/>
    <w:multiLevelType w:val="hybridMultilevel"/>
    <w:tmpl w:val="E056FC04"/>
    <w:lvl w:ilvl="0" w:tplc="489E2B90">
      <w:start w:val="1"/>
      <w:numFmt w:val="bullet"/>
      <w:lvlText w:val="-"/>
      <w:lvlJc w:val="left"/>
      <w:pPr>
        <w:ind w:left="2481" w:hanging="360"/>
      </w:pPr>
      <w:rPr>
        <w:rFonts w:ascii="Courier New" w:hAnsi="Courier New" w:hint="default"/>
      </w:rPr>
    </w:lvl>
    <w:lvl w:ilvl="1" w:tplc="0C070003" w:tentative="1">
      <w:start w:val="1"/>
      <w:numFmt w:val="bullet"/>
      <w:lvlText w:val="o"/>
      <w:lvlJc w:val="left"/>
      <w:pPr>
        <w:ind w:left="3201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3921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4641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5361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6081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6801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7521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8241" w:hanging="360"/>
      </w:pPr>
      <w:rPr>
        <w:rFonts w:ascii="Wingdings" w:hAnsi="Wingdings" w:hint="default"/>
      </w:rPr>
    </w:lvl>
  </w:abstractNum>
  <w:abstractNum w:abstractNumId="22" w15:restartNumberingAfterBreak="0">
    <w:nsid w:val="2B1E4830"/>
    <w:multiLevelType w:val="multilevel"/>
    <w:tmpl w:val="42E83A1A"/>
    <w:lvl w:ilvl="0">
      <w:start w:val="1"/>
      <w:numFmt w:val="bullet"/>
      <w:pStyle w:val="Aufzhlungszeichen"/>
      <w:lvlText w:val=""/>
      <w:lvlJc w:val="left"/>
      <w:pPr>
        <w:ind w:left="737" w:hanging="170"/>
      </w:pPr>
      <w:rPr>
        <w:rFonts w:ascii="Wingdings" w:hAnsi="Wingdings" w:hint="default"/>
      </w:rPr>
    </w:lvl>
    <w:lvl w:ilvl="1">
      <w:start w:val="1"/>
      <w:numFmt w:val="bullet"/>
      <w:pStyle w:val="Aufzhlungszeichen2"/>
      <w:lvlText w:val="o"/>
      <w:lvlJc w:val="left"/>
      <w:pPr>
        <w:ind w:left="1780" w:hanging="360"/>
      </w:pPr>
      <w:rPr>
        <w:rFonts w:ascii="Courier New" w:hAnsi="Courier New" w:hint="default"/>
      </w:rPr>
    </w:lvl>
    <w:lvl w:ilvl="2">
      <w:start w:val="1"/>
      <w:numFmt w:val="bullet"/>
      <w:pStyle w:val="Aufzhlungszeichen3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>
      <w:start w:val="1"/>
      <w:numFmt w:val="bullet"/>
      <w:pStyle w:val="Aufzhlungszeichen4"/>
      <w:lvlText w:val=""/>
      <w:lvlJc w:val="left"/>
      <w:pPr>
        <w:ind w:left="3220" w:hanging="360"/>
      </w:pPr>
      <w:rPr>
        <w:rFonts w:ascii="Symbol" w:hAnsi="Symbol" w:hint="default"/>
      </w:rPr>
    </w:lvl>
    <w:lvl w:ilvl="4">
      <w:start w:val="1"/>
      <w:numFmt w:val="bullet"/>
      <w:pStyle w:val="Aufzhlungszeichen5"/>
      <w:lvlText w:val="o"/>
      <w:lvlJc w:val="left"/>
      <w:pPr>
        <w:ind w:left="394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23" w15:restartNumberingAfterBreak="0">
    <w:nsid w:val="2D8F0386"/>
    <w:multiLevelType w:val="multilevel"/>
    <w:tmpl w:val="66D6A624"/>
    <w:styleLink w:val="Formatvorlage1"/>
    <w:lvl w:ilvl="0">
      <w:start w:val="1"/>
      <w:numFmt w:val="bullet"/>
      <w:lvlText w:val=""/>
      <w:lvlJc w:val="left"/>
      <w:pPr>
        <w:ind w:left="737" w:hanging="17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24" w15:restartNumberingAfterBreak="0">
    <w:nsid w:val="332432F2"/>
    <w:multiLevelType w:val="multilevel"/>
    <w:tmpl w:val="18B2C43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Restart w:val="0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2.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5" w15:restartNumberingAfterBreak="0">
    <w:nsid w:val="3A64439D"/>
    <w:multiLevelType w:val="multilevel"/>
    <w:tmpl w:val="0332F68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Restart w:val="0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6" w15:restartNumberingAfterBreak="0">
    <w:nsid w:val="3E1569A7"/>
    <w:multiLevelType w:val="hybridMultilevel"/>
    <w:tmpl w:val="806AE33A"/>
    <w:lvl w:ilvl="0" w:tplc="7438F2BA">
      <w:start w:val="1"/>
      <w:numFmt w:val="bullet"/>
      <w:lvlText w:val="o"/>
      <w:lvlJc w:val="left"/>
      <w:pPr>
        <w:ind w:left="1400" w:hanging="360"/>
      </w:pPr>
      <w:rPr>
        <w:rFonts w:ascii="Courier New" w:hAnsi="Courier New" w:hint="default"/>
      </w:rPr>
    </w:lvl>
    <w:lvl w:ilvl="1" w:tplc="0C07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27" w15:restartNumberingAfterBreak="0">
    <w:nsid w:val="41910AD2"/>
    <w:multiLevelType w:val="multilevel"/>
    <w:tmpl w:val="508EB3E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Restart w:val="0"/>
      <w:suff w:val="space"/>
      <w:lvlText w:val="%1.%2"/>
      <w:lvlJc w:val="left"/>
      <w:pPr>
        <w:ind w:left="567" w:hanging="207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8" w15:restartNumberingAfterBreak="0">
    <w:nsid w:val="41A76FF1"/>
    <w:multiLevelType w:val="multilevel"/>
    <w:tmpl w:val="670CCB2E"/>
    <w:lvl w:ilvl="0">
      <w:start w:val="1"/>
      <w:numFmt w:val="decimal"/>
      <w:pStyle w:val="Listennummer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Restart w:val="0"/>
      <w:pStyle w:val="Listennummer2"/>
      <w:suff w:val="space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Restart w:val="0"/>
      <w:pStyle w:val="Listennummer3"/>
      <w:suff w:val="space"/>
      <w:lvlText w:val="%3."/>
      <w:lvlJc w:val="left"/>
      <w:pPr>
        <w:ind w:left="2160" w:hanging="180"/>
      </w:pPr>
      <w:rPr>
        <w:rFonts w:hint="default"/>
      </w:rPr>
    </w:lvl>
    <w:lvl w:ilvl="3">
      <w:start w:val="1"/>
      <w:numFmt w:val="bullet"/>
      <w:lvlRestart w:val="0"/>
      <w:pStyle w:val="Listennummer4"/>
      <w:suff w:val="space"/>
      <w:lvlText w:val="-"/>
      <w:lvlJc w:val="left"/>
      <w:pPr>
        <w:ind w:left="2880" w:hanging="360"/>
      </w:pPr>
      <w:rPr>
        <w:rFonts w:ascii="Courier New" w:hAnsi="Courier New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9" w15:restartNumberingAfterBreak="0">
    <w:nsid w:val="47484E0D"/>
    <w:multiLevelType w:val="multilevel"/>
    <w:tmpl w:val="6F96599C"/>
    <w:lvl w:ilvl="0">
      <w:start w:val="1"/>
      <w:numFmt w:val="bullet"/>
      <w:pStyle w:val="Aufzhlung1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30" w15:restartNumberingAfterBreak="0">
    <w:nsid w:val="51F73244"/>
    <w:multiLevelType w:val="multilevel"/>
    <w:tmpl w:val="82C2BEDE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Restart w:val="0"/>
      <w:suff w:val="space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Restart w:val="0"/>
      <w:suff w:val="space"/>
      <w:lvlText w:val="%1.%2.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Restart w:val="0"/>
      <w:suff w:val="space"/>
      <w:lvlText w:val="%3.%2.%1.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1" w15:restartNumberingAfterBreak="0">
    <w:nsid w:val="54643C7E"/>
    <w:multiLevelType w:val="hybridMultilevel"/>
    <w:tmpl w:val="E6782E5A"/>
    <w:lvl w:ilvl="0" w:tplc="E22C4270">
      <w:start w:val="1"/>
      <w:numFmt w:val="bullet"/>
      <w:lvlText w:val="-"/>
      <w:lvlJc w:val="left"/>
      <w:pPr>
        <w:ind w:left="2480" w:hanging="360"/>
      </w:pPr>
      <w:rPr>
        <w:rFonts w:ascii="Courier New" w:hAnsi="Courier New" w:hint="default"/>
      </w:rPr>
    </w:lvl>
    <w:lvl w:ilvl="1" w:tplc="0C070003" w:tentative="1">
      <w:start w:val="1"/>
      <w:numFmt w:val="bullet"/>
      <w:lvlText w:val="o"/>
      <w:lvlJc w:val="left"/>
      <w:pPr>
        <w:ind w:left="320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392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464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536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608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680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752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8240" w:hanging="360"/>
      </w:pPr>
      <w:rPr>
        <w:rFonts w:ascii="Wingdings" w:hAnsi="Wingdings" w:hint="default"/>
      </w:rPr>
    </w:lvl>
  </w:abstractNum>
  <w:abstractNum w:abstractNumId="32" w15:restartNumberingAfterBreak="0">
    <w:nsid w:val="5DD864C9"/>
    <w:multiLevelType w:val="multilevel"/>
    <w:tmpl w:val="009A878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3" w15:restartNumberingAfterBreak="0">
    <w:nsid w:val="62D848C7"/>
    <w:multiLevelType w:val="multilevel"/>
    <w:tmpl w:val="ABF43A0C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Restart w:val="0"/>
      <w:suff w:val="space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bullet"/>
      <w:lvlRestart w:val="0"/>
      <w:suff w:val="space"/>
      <w:lvlText w:val="-"/>
      <w:lvlJc w:val="left"/>
      <w:pPr>
        <w:ind w:left="2160" w:hanging="180"/>
      </w:pPr>
      <w:rPr>
        <w:rFonts w:ascii="Courier New" w:hAnsi="Courier New" w:hint="default"/>
      </w:rPr>
    </w:lvl>
    <w:lvl w:ilvl="3">
      <w:start w:val="1"/>
      <w:numFmt w:val="decimal"/>
      <w:lvlRestart w:val="0"/>
      <w:suff w:val="space"/>
      <w:lvlText w:val="%3.%2.%1.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4" w15:restartNumberingAfterBreak="0">
    <w:nsid w:val="6B3350EA"/>
    <w:multiLevelType w:val="hybridMultilevel"/>
    <w:tmpl w:val="BFC8EDD0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FC53667"/>
    <w:multiLevelType w:val="hybridMultilevel"/>
    <w:tmpl w:val="AE0C92BA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29751CB"/>
    <w:multiLevelType w:val="multilevel"/>
    <w:tmpl w:val="BD888258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Restart w:val="0"/>
      <w:suff w:val="space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Restart w:val="0"/>
      <w:suff w:val="space"/>
      <w:lvlText w:val="%3."/>
      <w:lvlJc w:val="left"/>
      <w:pPr>
        <w:ind w:left="2160" w:hanging="180"/>
      </w:pPr>
      <w:rPr>
        <w:rFonts w:hint="default"/>
      </w:rPr>
    </w:lvl>
    <w:lvl w:ilvl="3">
      <w:start w:val="1"/>
      <w:numFmt w:val="decimal"/>
      <w:lvlRestart w:val="0"/>
      <w:suff w:val="space"/>
      <w:lvlText w:val="%3.%2.%1.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7" w15:restartNumberingAfterBreak="0">
    <w:nsid w:val="753B1C49"/>
    <w:multiLevelType w:val="hybridMultilevel"/>
    <w:tmpl w:val="9AAE73EA"/>
    <w:lvl w:ilvl="0" w:tplc="4EAEC13E">
      <w:start w:val="1"/>
      <w:numFmt w:val="bullet"/>
      <w:lvlText w:val=""/>
      <w:lvlJc w:val="left"/>
      <w:pPr>
        <w:ind w:left="140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38" w15:restartNumberingAfterBreak="0">
    <w:nsid w:val="766561EC"/>
    <w:multiLevelType w:val="hybridMultilevel"/>
    <w:tmpl w:val="A2507D10"/>
    <w:lvl w:ilvl="0" w:tplc="4EAEC13E">
      <w:start w:val="1"/>
      <w:numFmt w:val="bullet"/>
      <w:lvlText w:val=""/>
      <w:lvlJc w:val="left"/>
      <w:pPr>
        <w:ind w:left="106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39" w15:restartNumberingAfterBreak="0">
    <w:nsid w:val="7C104D8F"/>
    <w:multiLevelType w:val="multilevel"/>
    <w:tmpl w:val="5B3225F2"/>
    <w:lvl w:ilvl="0">
      <w:start w:val="1"/>
      <w:numFmt w:val="bullet"/>
      <w:lvlText w:val="o"/>
      <w:lvlJc w:val="left"/>
      <w:pPr>
        <w:ind w:left="1400" w:hanging="360"/>
      </w:pPr>
      <w:rPr>
        <w:rFonts w:ascii="Courier New" w:hAnsi="Courier New" w:hint="default"/>
      </w:rPr>
    </w:lvl>
    <w:lvl w:ilvl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num w:numId="1" w16cid:durableId="1447432547">
    <w:abstractNumId w:val="12"/>
  </w:num>
  <w:num w:numId="2" w16cid:durableId="1580023387">
    <w:abstractNumId w:val="5"/>
  </w:num>
  <w:num w:numId="3" w16cid:durableId="502743363">
    <w:abstractNumId w:val="4"/>
  </w:num>
  <w:num w:numId="4" w16cid:durableId="29693252">
    <w:abstractNumId w:val="3"/>
  </w:num>
  <w:num w:numId="5" w16cid:durableId="996037109">
    <w:abstractNumId w:val="6"/>
  </w:num>
  <w:num w:numId="6" w16cid:durableId="799766394">
    <w:abstractNumId w:val="30"/>
  </w:num>
  <w:num w:numId="7" w16cid:durableId="1574117166">
    <w:abstractNumId w:val="28"/>
  </w:num>
  <w:num w:numId="8" w16cid:durableId="699669262">
    <w:abstractNumId w:val="1"/>
  </w:num>
  <w:num w:numId="9" w16cid:durableId="1272205324">
    <w:abstractNumId w:val="0"/>
  </w:num>
  <w:num w:numId="10" w16cid:durableId="685450993">
    <w:abstractNumId w:val="20"/>
  </w:num>
  <w:num w:numId="11" w16cid:durableId="1027369349">
    <w:abstractNumId w:val="32"/>
  </w:num>
  <w:num w:numId="12" w16cid:durableId="1296984292">
    <w:abstractNumId w:val="25"/>
  </w:num>
  <w:num w:numId="13" w16cid:durableId="499077657">
    <w:abstractNumId w:val="27"/>
  </w:num>
  <w:num w:numId="14" w16cid:durableId="1890721417">
    <w:abstractNumId w:val="24"/>
  </w:num>
  <w:num w:numId="15" w16cid:durableId="1163550973">
    <w:abstractNumId w:val="15"/>
  </w:num>
  <w:num w:numId="16" w16cid:durableId="1500341037">
    <w:abstractNumId w:val="14"/>
  </w:num>
  <w:num w:numId="17" w16cid:durableId="1499882529">
    <w:abstractNumId w:val="16"/>
  </w:num>
  <w:num w:numId="18" w16cid:durableId="1142112140">
    <w:abstractNumId w:val="18"/>
  </w:num>
  <w:num w:numId="19" w16cid:durableId="1043671947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695767528">
    <w:abstractNumId w:val="28"/>
  </w:num>
  <w:num w:numId="21" w16cid:durableId="1250118533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664941767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931237424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4576065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35353427">
    <w:abstractNumId w:val="38"/>
  </w:num>
  <w:num w:numId="26" w16cid:durableId="2045983593">
    <w:abstractNumId w:val="37"/>
  </w:num>
  <w:num w:numId="27" w16cid:durableId="1666275767">
    <w:abstractNumId w:val="8"/>
  </w:num>
  <w:num w:numId="28" w16cid:durableId="1839884355">
    <w:abstractNumId w:val="11"/>
  </w:num>
  <w:num w:numId="29" w16cid:durableId="1239249487">
    <w:abstractNumId w:val="23"/>
  </w:num>
  <w:num w:numId="30" w16cid:durableId="311443891">
    <w:abstractNumId w:val="22"/>
  </w:num>
  <w:num w:numId="31" w16cid:durableId="510611091">
    <w:abstractNumId w:val="19"/>
  </w:num>
  <w:num w:numId="32" w16cid:durableId="1292247507">
    <w:abstractNumId w:val="39"/>
  </w:num>
  <w:num w:numId="33" w16cid:durableId="684674253">
    <w:abstractNumId w:val="9"/>
  </w:num>
  <w:num w:numId="34" w16cid:durableId="583301797">
    <w:abstractNumId w:val="31"/>
  </w:num>
  <w:num w:numId="35" w16cid:durableId="2056729911">
    <w:abstractNumId w:val="33"/>
  </w:num>
  <w:num w:numId="36" w16cid:durableId="725763837">
    <w:abstractNumId w:val="10"/>
  </w:num>
  <w:num w:numId="37" w16cid:durableId="203714272">
    <w:abstractNumId w:val="29"/>
  </w:num>
  <w:num w:numId="38" w16cid:durableId="1249075720">
    <w:abstractNumId w:val="17"/>
  </w:num>
  <w:num w:numId="39" w16cid:durableId="707028243">
    <w:abstractNumId w:val="13"/>
  </w:num>
  <w:num w:numId="40" w16cid:durableId="4989648">
    <w:abstractNumId w:val="36"/>
  </w:num>
  <w:num w:numId="41" w16cid:durableId="216400207">
    <w:abstractNumId w:val="1"/>
  </w:num>
  <w:num w:numId="42" w16cid:durableId="785587036">
    <w:abstractNumId w:val="26"/>
  </w:num>
  <w:num w:numId="43" w16cid:durableId="1256279289">
    <w:abstractNumId w:val="21"/>
  </w:num>
  <w:num w:numId="44" w16cid:durableId="2094816806">
    <w:abstractNumId w:val="2"/>
  </w:num>
  <w:num w:numId="45" w16cid:durableId="424228866">
    <w:abstractNumId w:val="34"/>
  </w:num>
  <w:num w:numId="46" w16cid:durableId="627735723">
    <w:abstractNumId w:val="35"/>
  </w:num>
  <w:num w:numId="47" w16cid:durableId="136408774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20"/>
  <w:hyphenationZone w:val="425"/>
  <w:drawingGridHorizontalSpacing w:val="181"/>
  <w:drawingGridVerticalSpacing w:val="181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5B38"/>
    <w:rsid w:val="0000008E"/>
    <w:rsid w:val="000164E9"/>
    <w:rsid w:val="00017B7C"/>
    <w:rsid w:val="00032889"/>
    <w:rsid w:val="00034616"/>
    <w:rsid w:val="0003625F"/>
    <w:rsid w:val="0006063C"/>
    <w:rsid w:val="00064658"/>
    <w:rsid w:val="0008787B"/>
    <w:rsid w:val="00091561"/>
    <w:rsid w:val="00096448"/>
    <w:rsid w:val="000969BA"/>
    <w:rsid w:val="000A0096"/>
    <w:rsid w:val="000A0A3C"/>
    <w:rsid w:val="000A36CD"/>
    <w:rsid w:val="000A4372"/>
    <w:rsid w:val="000C08B4"/>
    <w:rsid w:val="000C56E9"/>
    <w:rsid w:val="000C63F8"/>
    <w:rsid w:val="000C6F64"/>
    <w:rsid w:val="000F2E77"/>
    <w:rsid w:val="001025E2"/>
    <w:rsid w:val="00135A2C"/>
    <w:rsid w:val="0014070A"/>
    <w:rsid w:val="00147560"/>
    <w:rsid w:val="0015074B"/>
    <w:rsid w:val="00160659"/>
    <w:rsid w:val="00164EBB"/>
    <w:rsid w:val="0017727E"/>
    <w:rsid w:val="001F42EC"/>
    <w:rsid w:val="002112A7"/>
    <w:rsid w:val="00223E59"/>
    <w:rsid w:val="00267198"/>
    <w:rsid w:val="00270878"/>
    <w:rsid w:val="00290F63"/>
    <w:rsid w:val="00292D06"/>
    <w:rsid w:val="0029639D"/>
    <w:rsid w:val="002B0CE8"/>
    <w:rsid w:val="002B6A7E"/>
    <w:rsid w:val="002F06C5"/>
    <w:rsid w:val="0030174E"/>
    <w:rsid w:val="00304EA1"/>
    <w:rsid w:val="00313E20"/>
    <w:rsid w:val="00326F90"/>
    <w:rsid w:val="00353FC7"/>
    <w:rsid w:val="0037583B"/>
    <w:rsid w:val="00386B92"/>
    <w:rsid w:val="0039061C"/>
    <w:rsid w:val="003B1541"/>
    <w:rsid w:val="003B2367"/>
    <w:rsid w:val="003C1C44"/>
    <w:rsid w:val="003C28A3"/>
    <w:rsid w:val="003D00B1"/>
    <w:rsid w:val="003D1EC8"/>
    <w:rsid w:val="003D66E7"/>
    <w:rsid w:val="003D7285"/>
    <w:rsid w:val="003E368E"/>
    <w:rsid w:val="00440CBA"/>
    <w:rsid w:val="00441473"/>
    <w:rsid w:val="00442F9C"/>
    <w:rsid w:val="00445D61"/>
    <w:rsid w:val="0046389F"/>
    <w:rsid w:val="0047004B"/>
    <w:rsid w:val="004733A5"/>
    <w:rsid w:val="00475C13"/>
    <w:rsid w:val="004802FD"/>
    <w:rsid w:val="0048680B"/>
    <w:rsid w:val="004A5BC5"/>
    <w:rsid w:val="004C1A04"/>
    <w:rsid w:val="004D1A28"/>
    <w:rsid w:val="004E2767"/>
    <w:rsid w:val="00506A18"/>
    <w:rsid w:val="005206BC"/>
    <w:rsid w:val="005215CC"/>
    <w:rsid w:val="00533D9B"/>
    <w:rsid w:val="005523D3"/>
    <w:rsid w:val="005921A9"/>
    <w:rsid w:val="00597B75"/>
    <w:rsid w:val="005A3940"/>
    <w:rsid w:val="005B3EB5"/>
    <w:rsid w:val="005C527C"/>
    <w:rsid w:val="005D2ECC"/>
    <w:rsid w:val="005D4CD7"/>
    <w:rsid w:val="005E79F5"/>
    <w:rsid w:val="005E7C7F"/>
    <w:rsid w:val="00614743"/>
    <w:rsid w:val="00622F86"/>
    <w:rsid w:val="0062328A"/>
    <w:rsid w:val="00633CE4"/>
    <w:rsid w:val="006404B8"/>
    <w:rsid w:val="0066726F"/>
    <w:rsid w:val="0067228E"/>
    <w:rsid w:val="00677016"/>
    <w:rsid w:val="00690433"/>
    <w:rsid w:val="006A1131"/>
    <w:rsid w:val="006B6861"/>
    <w:rsid w:val="006B70FD"/>
    <w:rsid w:val="006D2794"/>
    <w:rsid w:val="006E7924"/>
    <w:rsid w:val="006F00F4"/>
    <w:rsid w:val="006F13F2"/>
    <w:rsid w:val="00702416"/>
    <w:rsid w:val="0070797E"/>
    <w:rsid w:val="00714DF1"/>
    <w:rsid w:val="00731B19"/>
    <w:rsid w:val="00733D28"/>
    <w:rsid w:val="0073453C"/>
    <w:rsid w:val="0075080C"/>
    <w:rsid w:val="007869F2"/>
    <w:rsid w:val="007912B4"/>
    <w:rsid w:val="007A2B71"/>
    <w:rsid w:val="007A6183"/>
    <w:rsid w:val="007B26B3"/>
    <w:rsid w:val="007C082D"/>
    <w:rsid w:val="007C1A92"/>
    <w:rsid w:val="007E7A57"/>
    <w:rsid w:val="007F223C"/>
    <w:rsid w:val="007F5D93"/>
    <w:rsid w:val="00807238"/>
    <w:rsid w:val="00814A9D"/>
    <w:rsid w:val="00815EE1"/>
    <w:rsid w:val="00833BDB"/>
    <w:rsid w:val="00840740"/>
    <w:rsid w:val="008411C5"/>
    <w:rsid w:val="00860F3F"/>
    <w:rsid w:val="0086731F"/>
    <w:rsid w:val="00871CF1"/>
    <w:rsid w:val="00873E4F"/>
    <w:rsid w:val="008824E0"/>
    <w:rsid w:val="0088404D"/>
    <w:rsid w:val="008954F0"/>
    <w:rsid w:val="008B07AD"/>
    <w:rsid w:val="008B4078"/>
    <w:rsid w:val="008B46D8"/>
    <w:rsid w:val="008B4E52"/>
    <w:rsid w:val="008B5D65"/>
    <w:rsid w:val="008B6E92"/>
    <w:rsid w:val="008C5363"/>
    <w:rsid w:val="008D11E6"/>
    <w:rsid w:val="008D3855"/>
    <w:rsid w:val="008D5A54"/>
    <w:rsid w:val="008D5B20"/>
    <w:rsid w:val="008E4137"/>
    <w:rsid w:val="008E60BA"/>
    <w:rsid w:val="0090645C"/>
    <w:rsid w:val="00906735"/>
    <w:rsid w:val="00910335"/>
    <w:rsid w:val="00911089"/>
    <w:rsid w:val="00915588"/>
    <w:rsid w:val="009204F6"/>
    <w:rsid w:val="00933E79"/>
    <w:rsid w:val="009370E1"/>
    <w:rsid w:val="00985B39"/>
    <w:rsid w:val="00986B13"/>
    <w:rsid w:val="00996F10"/>
    <w:rsid w:val="009B2777"/>
    <w:rsid w:val="009C35E2"/>
    <w:rsid w:val="009C67E7"/>
    <w:rsid w:val="009C6A0E"/>
    <w:rsid w:val="009C7454"/>
    <w:rsid w:val="009D12C0"/>
    <w:rsid w:val="009D1A25"/>
    <w:rsid w:val="009E2049"/>
    <w:rsid w:val="00A006FB"/>
    <w:rsid w:val="00A37C76"/>
    <w:rsid w:val="00A50BD3"/>
    <w:rsid w:val="00AA1D8D"/>
    <w:rsid w:val="00AA289C"/>
    <w:rsid w:val="00AB5A36"/>
    <w:rsid w:val="00AC1695"/>
    <w:rsid w:val="00AE2E05"/>
    <w:rsid w:val="00AE4EC8"/>
    <w:rsid w:val="00B10F84"/>
    <w:rsid w:val="00B12EDA"/>
    <w:rsid w:val="00B1665E"/>
    <w:rsid w:val="00B34406"/>
    <w:rsid w:val="00B47730"/>
    <w:rsid w:val="00B56F13"/>
    <w:rsid w:val="00BA1C66"/>
    <w:rsid w:val="00BA789E"/>
    <w:rsid w:val="00BA7B6D"/>
    <w:rsid w:val="00BB4BED"/>
    <w:rsid w:val="00BD7E5E"/>
    <w:rsid w:val="00BE6561"/>
    <w:rsid w:val="00BF0BFC"/>
    <w:rsid w:val="00C36C83"/>
    <w:rsid w:val="00C4680D"/>
    <w:rsid w:val="00C61BB7"/>
    <w:rsid w:val="00C62E83"/>
    <w:rsid w:val="00C70B55"/>
    <w:rsid w:val="00C955A6"/>
    <w:rsid w:val="00C97714"/>
    <w:rsid w:val="00CB0664"/>
    <w:rsid w:val="00CC7D37"/>
    <w:rsid w:val="00CE597F"/>
    <w:rsid w:val="00CF2D37"/>
    <w:rsid w:val="00CF5B38"/>
    <w:rsid w:val="00CF7B8E"/>
    <w:rsid w:val="00D06783"/>
    <w:rsid w:val="00D136BB"/>
    <w:rsid w:val="00D17C94"/>
    <w:rsid w:val="00D36D09"/>
    <w:rsid w:val="00D712A3"/>
    <w:rsid w:val="00D95E73"/>
    <w:rsid w:val="00DB2B39"/>
    <w:rsid w:val="00DD4DD1"/>
    <w:rsid w:val="00DE05E0"/>
    <w:rsid w:val="00DF18CB"/>
    <w:rsid w:val="00E02F11"/>
    <w:rsid w:val="00E055EB"/>
    <w:rsid w:val="00E063B2"/>
    <w:rsid w:val="00E12DEC"/>
    <w:rsid w:val="00E13F96"/>
    <w:rsid w:val="00E3201E"/>
    <w:rsid w:val="00E36E9C"/>
    <w:rsid w:val="00E40837"/>
    <w:rsid w:val="00E413D0"/>
    <w:rsid w:val="00E50310"/>
    <w:rsid w:val="00E54459"/>
    <w:rsid w:val="00E65707"/>
    <w:rsid w:val="00E719B0"/>
    <w:rsid w:val="00E76A06"/>
    <w:rsid w:val="00E92ECD"/>
    <w:rsid w:val="00E952E2"/>
    <w:rsid w:val="00ED10B1"/>
    <w:rsid w:val="00EF37DD"/>
    <w:rsid w:val="00F05504"/>
    <w:rsid w:val="00F23915"/>
    <w:rsid w:val="00F33499"/>
    <w:rsid w:val="00F610A1"/>
    <w:rsid w:val="00F82159"/>
    <w:rsid w:val="00F96CD2"/>
    <w:rsid w:val="00FB142D"/>
    <w:rsid w:val="00FC6607"/>
    <w:rsid w:val="00FC693F"/>
    <w:rsid w:val="00FD21B3"/>
    <w:rsid w:val="00FF6176"/>
    <w:rsid w:val="00FF6263"/>
    <w:rsid w:val="798B0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BE14BB7"/>
  <w14:defaultImageDpi w14:val="330"/>
  <w15:docId w15:val="{30153B03-9E54-4B5B-910C-7249CABEE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EastAsia" w:hAnsi="Calibri" w:cstheme="minorBidi"/>
        <w:sz w:val="22"/>
        <w:szCs w:val="22"/>
        <w:lang w:val="en-US" w:eastAsia="en-US" w:bidi="ar-SA"/>
      </w:rPr>
    </w:rPrDefault>
    <w:pPrDefault>
      <w:pPr>
        <w:spacing w:after="120" w:line="288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 w:qFormat="1"/>
    <w:lsdException w:name="List Bullet 3" w:semiHidden="1" w:unhideWhenUsed="1" w:qFormat="1"/>
    <w:lsdException w:name="List Bullet 5" w:semiHidden="1" w:unhideWhenUsed="1"/>
    <w:lsdException w:name="List Number 2" w:semiHidden="1" w:unhideWhenUsed="1" w:qFormat="1"/>
    <w:lsdException w:name="List Number 3" w:semiHidden="1" w:unhideWhenUsed="1" w:qFormat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semiHidden/>
    <w:qFormat/>
    <w:rsid w:val="008B46D8"/>
  </w:style>
  <w:style w:type="paragraph" w:styleId="berschrift1">
    <w:name w:val="heading 1"/>
    <w:basedOn w:val="Standard"/>
    <w:next w:val="Flietext"/>
    <w:link w:val="berschrift1Zchn"/>
    <w:autoRedefine/>
    <w:uiPriority w:val="9"/>
    <w:qFormat/>
    <w:rsid w:val="0067701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A586F"/>
      <w:sz w:val="40"/>
      <w:szCs w:val="28"/>
    </w:rPr>
  </w:style>
  <w:style w:type="paragraph" w:styleId="berschrift2">
    <w:name w:val="heading 2"/>
    <w:basedOn w:val="Standard"/>
    <w:next w:val="Flietext"/>
    <w:link w:val="berschrift2Zchn"/>
    <w:autoRedefine/>
    <w:uiPriority w:val="9"/>
    <w:unhideWhenUsed/>
    <w:qFormat/>
    <w:rsid w:val="0067701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A586F"/>
      <w:sz w:val="36"/>
      <w:szCs w:val="26"/>
    </w:rPr>
  </w:style>
  <w:style w:type="paragraph" w:styleId="berschrift3">
    <w:name w:val="heading 3"/>
    <w:basedOn w:val="Standard"/>
    <w:next w:val="Flietext"/>
    <w:link w:val="berschrift3Zchn"/>
    <w:autoRedefine/>
    <w:uiPriority w:val="9"/>
    <w:unhideWhenUsed/>
    <w:qFormat/>
    <w:rsid w:val="004802F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1A586F"/>
      <w:sz w:val="32"/>
      <w:szCs w:val="32"/>
    </w:rPr>
  </w:style>
  <w:style w:type="paragraph" w:styleId="berschrift4">
    <w:name w:val="heading 4"/>
    <w:basedOn w:val="Standard"/>
    <w:next w:val="Flietext"/>
    <w:link w:val="berschrift4Zchn"/>
    <w:autoRedefine/>
    <w:uiPriority w:val="9"/>
    <w:unhideWhenUsed/>
    <w:qFormat/>
    <w:rsid w:val="004802F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1A586F"/>
      <w:sz w:val="28"/>
      <w:szCs w:val="24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semiHidden/>
    <w:rsid w:val="008B4E52"/>
    <w:pPr>
      <w:spacing w:before="360" w:line="240" w:lineRule="auto"/>
      <w:ind w:right="6"/>
      <w:jc w:val="right"/>
    </w:pPr>
    <w:rPr>
      <w:rFonts w:eastAsia="Aptos" w:cs="Calibri"/>
      <w:b/>
      <w:color w:val="1A586F"/>
      <w:kern w:val="2"/>
      <w14:ligatures w14:val="standardContextual"/>
    </w:rPr>
  </w:style>
  <w:style w:type="character" w:customStyle="1" w:styleId="KopfzeileZchn">
    <w:name w:val="Kopfzeile Zchn"/>
    <w:basedOn w:val="Absatz-Standardschriftart"/>
    <w:link w:val="Kopfzeile"/>
    <w:uiPriority w:val="99"/>
    <w:semiHidden/>
    <w:rsid w:val="008B4E52"/>
    <w:rPr>
      <w:rFonts w:ascii="Calibri" w:eastAsia="Aptos" w:hAnsi="Calibri" w:cs="Calibri"/>
      <w:b/>
      <w:color w:val="1A586F"/>
      <w:kern w:val="2"/>
      <w:sz w:val="24"/>
      <w14:ligatures w14:val="standardContextual"/>
    </w:rPr>
  </w:style>
  <w:style w:type="paragraph" w:styleId="Fuzeile">
    <w:name w:val="footer"/>
    <w:basedOn w:val="Standard"/>
    <w:link w:val="FuzeileZchn"/>
    <w:uiPriority w:val="99"/>
    <w:unhideWhenUsed/>
    <w:rsid w:val="00AB5A36"/>
    <w:pPr>
      <w:tabs>
        <w:tab w:val="center" w:pos="4680"/>
        <w:tab w:val="right" w:pos="9360"/>
      </w:tabs>
      <w:spacing w:after="0" w:line="240" w:lineRule="auto"/>
    </w:pPr>
    <w:rPr>
      <w:sz w:val="20"/>
    </w:rPr>
  </w:style>
  <w:style w:type="character" w:customStyle="1" w:styleId="FuzeileZchn">
    <w:name w:val="Fußzeile Zchn"/>
    <w:basedOn w:val="Absatz-Standardschriftart"/>
    <w:link w:val="Fuzeile"/>
    <w:uiPriority w:val="99"/>
    <w:rsid w:val="00AB5A36"/>
    <w:rPr>
      <w:rFonts w:ascii="Calibri" w:hAnsi="Calibri"/>
      <w:sz w:val="20"/>
      <w:lang w:val="de-AT"/>
    </w:rPr>
  </w:style>
  <w:style w:type="paragraph" w:customStyle="1" w:styleId="Flietext">
    <w:name w:val="Fließtext"/>
    <w:basedOn w:val="Standard"/>
    <w:link w:val="FlietextZchn"/>
    <w:autoRedefine/>
    <w:qFormat/>
    <w:rsid w:val="0047004B"/>
    <w:pPr>
      <w:spacing w:after="0" w:line="240" w:lineRule="auto"/>
      <w:jc w:val="left"/>
    </w:pPr>
    <w:rPr>
      <w:lang w:val="de-AT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677016"/>
    <w:rPr>
      <w:rFonts w:asciiTheme="majorHAnsi" w:eastAsiaTheme="majorEastAsia" w:hAnsiTheme="majorHAnsi" w:cstheme="majorBidi"/>
      <w:b/>
      <w:bCs/>
      <w:color w:val="1A586F"/>
      <w:sz w:val="40"/>
      <w:szCs w:val="28"/>
      <w:lang w:val="de-AT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677016"/>
    <w:rPr>
      <w:rFonts w:asciiTheme="majorHAnsi" w:eastAsiaTheme="majorEastAsia" w:hAnsiTheme="majorHAnsi" w:cstheme="majorBidi"/>
      <w:b/>
      <w:bCs/>
      <w:color w:val="1A586F"/>
      <w:sz w:val="36"/>
      <w:szCs w:val="26"/>
      <w:lang w:val="de-AT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4802FD"/>
    <w:rPr>
      <w:rFonts w:asciiTheme="majorHAnsi" w:eastAsiaTheme="majorEastAsia" w:hAnsiTheme="majorHAnsi" w:cstheme="majorBidi"/>
      <w:b/>
      <w:bCs/>
      <w:color w:val="1A586F"/>
      <w:sz w:val="32"/>
      <w:szCs w:val="32"/>
      <w:lang w:val="de-AT"/>
    </w:rPr>
  </w:style>
  <w:style w:type="paragraph" w:styleId="Titel">
    <w:name w:val="Title"/>
    <w:basedOn w:val="Standard"/>
    <w:next w:val="Untertitel"/>
    <w:link w:val="TitelZchn"/>
    <w:autoRedefine/>
    <w:uiPriority w:val="10"/>
    <w:qFormat/>
    <w:rsid w:val="003B1541"/>
    <w:pPr>
      <w:spacing w:before="120" w:line="240" w:lineRule="auto"/>
      <w:contextualSpacing/>
      <w:jc w:val="left"/>
    </w:pPr>
    <w:rPr>
      <w:rFonts w:asciiTheme="majorHAnsi" w:eastAsiaTheme="majorEastAsia" w:hAnsiTheme="majorHAnsi" w:cstheme="majorBidi"/>
      <w:color w:val="1A586F"/>
      <w:spacing w:val="5"/>
      <w:kern w:val="28"/>
      <w:sz w:val="52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3B1541"/>
    <w:rPr>
      <w:rFonts w:asciiTheme="majorHAnsi" w:eastAsiaTheme="majorEastAsia" w:hAnsiTheme="majorHAnsi" w:cstheme="majorBidi"/>
      <w:color w:val="1A586F"/>
      <w:spacing w:val="5"/>
      <w:kern w:val="28"/>
      <w:sz w:val="52"/>
      <w:szCs w:val="56"/>
    </w:rPr>
  </w:style>
  <w:style w:type="paragraph" w:styleId="Untertitel">
    <w:name w:val="Subtitle"/>
    <w:basedOn w:val="Standard"/>
    <w:next w:val="Flietext"/>
    <w:link w:val="UntertitelZchn"/>
    <w:autoRedefine/>
    <w:uiPriority w:val="11"/>
    <w:qFormat/>
    <w:rsid w:val="004E2767"/>
    <w:pPr>
      <w:numPr>
        <w:ilvl w:val="1"/>
      </w:numPr>
      <w:spacing w:after="360" w:line="276" w:lineRule="auto"/>
      <w:jc w:val="left"/>
    </w:pPr>
    <w:rPr>
      <w:rFonts w:asciiTheme="majorHAnsi" w:eastAsiaTheme="majorEastAsia" w:hAnsiTheme="majorHAnsi" w:cstheme="majorBidi"/>
      <w:color w:val="939393"/>
      <w:spacing w:val="15"/>
      <w:sz w:val="36"/>
      <w:szCs w:val="24"/>
      <w:lang w:val="de-AT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4E2767"/>
    <w:rPr>
      <w:rFonts w:asciiTheme="majorHAnsi" w:eastAsiaTheme="majorEastAsia" w:hAnsiTheme="majorHAnsi" w:cstheme="majorBidi"/>
      <w:color w:val="939393"/>
      <w:spacing w:val="15"/>
      <w:sz w:val="36"/>
      <w:szCs w:val="24"/>
      <w:lang w:val="de-AT"/>
    </w:rPr>
  </w:style>
  <w:style w:type="paragraph" w:styleId="Listenabsatz">
    <w:name w:val="List Paragraph"/>
    <w:basedOn w:val="Standard"/>
    <w:uiPriority w:val="34"/>
    <w:semiHidden/>
    <w:qFormat/>
    <w:rsid w:val="00FC693F"/>
    <w:pPr>
      <w:ind w:left="720"/>
      <w:contextualSpacing/>
    </w:pPr>
  </w:style>
  <w:style w:type="paragraph" w:styleId="Textkrper">
    <w:name w:val="Body Text"/>
    <w:basedOn w:val="Standard"/>
    <w:link w:val="TextkrperZchn"/>
    <w:uiPriority w:val="99"/>
    <w:unhideWhenUsed/>
    <w:rsid w:val="00AA1D8D"/>
  </w:style>
  <w:style w:type="character" w:customStyle="1" w:styleId="TextkrperZchn">
    <w:name w:val="Textkörper Zchn"/>
    <w:basedOn w:val="Absatz-Standardschriftart"/>
    <w:link w:val="Textkrper"/>
    <w:uiPriority w:val="99"/>
    <w:rsid w:val="00AA1D8D"/>
  </w:style>
  <w:style w:type="paragraph" w:styleId="Funotentext">
    <w:name w:val="footnote text"/>
    <w:basedOn w:val="Standard"/>
    <w:link w:val="FunotentextZchn"/>
    <w:autoRedefine/>
    <w:uiPriority w:val="99"/>
    <w:unhideWhenUsed/>
    <w:qFormat/>
    <w:rsid w:val="00677016"/>
    <w:pPr>
      <w:spacing w:before="60" w:after="0"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rsid w:val="00677016"/>
    <w:rPr>
      <w:rFonts w:ascii="Calibri" w:hAnsi="Calibri"/>
      <w:sz w:val="20"/>
      <w:szCs w:val="20"/>
      <w:lang w:val="de-AT"/>
    </w:rPr>
  </w:style>
  <w:style w:type="character" w:styleId="Funotenzeichen">
    <w:name w:val="footnote reference"/>
    <w:basedOn w:val="Absatz-Standardschriftart"/>
    <w:uiPriority w:val="99"/>
    <w:semiHidden/>
    <w:unhideWhenUsed/>
    <w:rsid w:val="0048680B"/>
    <w:rPr>
      <w:vertAlign w:val="superscript"/>
    </w:rPr>
  </w:style>
  <w:style w:type="table" w:styleId="Gitternetztabelle4Akzent1">
    <w:name w:val="Grid Table 4 Accent 1"/>
    <w:basedOn w:val="NormaleTabelle"/>
    <w:uiPriority w:val="49"/>
    <w:rsid w:val="00731B1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  <w:tblPr/>
      <w:tcPr>
        <w:shd w:val="clear" w:color="auto" w:fill="D9D9D9"/>
      </w:tc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FFFFFF" w:themeFill="background1"/>
      </w:tcPr>
    </w:tblStylePr>
  </w:style>
  <w:style w:type="paragraph" w:styleId="Index6">
    <w:name w:val="index 6"/>
    <w:basedOn w:val="Standard"/>
    <w:next w:val="Standard"/>
    <w:autoRedefine/>
    <w:uiPriority w:val="99"/>
    <w:unhideWhenUsed/>
    <w:rsid w:val="008B4E52"/>
    <w:pPr>
      <w:spacing w:after="0" w:line="240" w:lineRule="auto"/>
      <w:ind w:left="1440" w:hanging="240"/>
    </w:pPr>
  </w:style>
  <w:style w:type="paragraph" w:styleId="Liste2">
    <w:name w:val="List 2"/>
    <w:basedOn w:val="Standard"/>
    <w:uiPriority w:val="99"/>
    <w:unhideWhenUsed/>
    <w:rsid w:val="00326F90"/>
    <w:pPr>
      <w:contextualSpacing/>
    </w:pPr>
  </w:style>
  <w:style w:type="paragraph" w:styleId="Liste3">
    <w:name w:val="List 3"/>
    <w:basedOn w:val="Standard"/>
    <w:uiPriority w:val="99"/>
    <w:unhideWhenUsed/>
    <w:rsid w:val="00326F90"/>
    <w:pPr>
      <w:ind w:left="1080" w:hanging="360"/>
      <w:contextualSpacing/>
    </w:pPr>
  </w:style>
  <w:style w:type="paragraph" w:styleId="Aufzhlungszeichen">
    <w:name w:val="List Bullet"/>
    <w:basedOn w:val="Standard"/>
    <w:autoRedefine/>
    <w:uiPriority w:val="99"/>
    <w:qFormat/>
    <w:rsid w:val="008B46D8"/>
    <w:pPr>
      <w:numPr>
        <w:numId w:val="30"/>
      </w:numPr>
      <w:spacing w:after="60"/>
      <w:contextualSpacing/>
    </w:pPr>
  </w:style>
  <w:style w:type="paragraph" w:styleId="Aufzhlungszeichen2">
    <w:name w:val="List Bullet 2"/>
    <w:basedOn w:val="Aufzhlungszeichen"/>
    <w:autoRedefine/>
    <w:uiPriority w:val="99"/>
    <w:qFormat/>
    <w:rsid w:val="003B2367"/>
    <w:pPr>
      <w:numPr>
        <w:ilvl w:val="1"/>
      </w:numPr>
    </w:pPr>
  </w:style>
  <w:style w:type="paragraph" w:styleId="Aufzhlungszeichen3">
    <w:name w:val="List Bullet 3"/>
    <w:basedOn w:val="Aufzhlungszeichen2"/>
    <w:autoRedefine/>
    <w:uiPriority w:val="99"/>
    <w:qFormat/>
    <w:rsid w:val="003B2367"/>
    <w:pPr>
      <w:numPr>
        <w:ilvl w:val="2"/>
      </w:numPr>
    </w:pPr>
  </w:style>
  <w:style w:type="paragraph" w:styleId="Listennummer">
    <w:name w:val="List Number"/>
    <w:aliases w:val="Listennummer 1"/>
    <w:basedOn w:val="Liste"/>
    <w:autoRedefine/>
    <w:uiPriority w:val="99"/>
    <w:qFormat/>
    <w:rsid w:val="008B46D8"/>
    <w:pPr>
      <w:numPr>
        <w:numId w:val="20"/>
      </w:numPr>
      <w:spacing w:after="60" w:line="240" w:lineRule="auto"/>
      <w:ind w:left="714" w:hanging="357"/>
    </w:pPr>
  </w:style>
  <w:style w:type="paragraph" w:styleId="Listennummer2">
    <w:name w:val="List Number 2"/>
    <w:basedOn w:val="Liste2"/>
    <w:autoRedefine/>
    <w:uiPriority w:val="99"/>
    <w:qFormat/>
    <w:rsid w:val="00833BDB"/>
    <w:pPr>
      <w:numPr>
        <w:ilvl w:val="1"/>
        <w:numId w:val="20"/>
      </w:numPr>
      <w:spacing w:after="60" w:line="240" w:lineRule="auto"/>
    </w:pPr>
  </w:style>
  <w:style w:type="paragraph" w:styleId="Listennummer3">
    <w:name w:val="List Number 3"/>
    <w:basedOn w:val="Listenfortsetzung3"/>
    <w:autoRedefine/>
    <w:uiPriority w:val="99"/>
    <w:qFormat/>
    <w:rsid w:val="00833BDB"/>
    <w:pPr>
      <w:numPr>
        <w:ilvl w:val="2"/>
        <w:numId w:val="20"/>
      </w:numPr>
      <w:spacing w:after="60" w:line="240" w:lineRule="auto"/>
    </w:pPr>
  </w:style>
  <w:style w:type="paragraph" w:styleId="Listenfortsetzung">
    <w:name w:val="List Continue"/>
    <w:basedOn w:val="Standard"/>
    <w:uiPriority w:val="99"/>
    <w:semiHidden/>
    <w:rsid w:val="0029639D"/>
    <w:pPr>
      <w:ind w:left="360"/>
      <w:contextualSpacing/>
    </w:pPr>
  </w:style>
  <w:style w:type="paragraph" w:styleId="Listenfortsetzung2">
    <w:name w:val="List Continue 2"/>
    <w:basedOn w:val="Standard"/>
    <w:uiPriority w:val="99"/>
    <w:semiHidden/>
    <w:rsid w:val="0029639D"/>
    <w:pPr>
      <w:ind w:left="720"/>
      <w:contextualSpacing/>
    </w:pPr>
  </w:style>
  <w:style w:type="paragraph" w:styleId="Listenfortsetzung3">
    <w:name w:val="List Continue 3"/>
    <w:basedOn w:val="Standard"/>
    <w:uiPriority w:val="99"/>
    <w:semiHidden/>
    <w:rsid w:val="0029639D"/>
    <w:pPr>
      <w:ind w:left="2160" w:hanging="180"/>
      <w:contextualSpacing/>
    </w:pPr>
  </w:style>
  <w:style w:type="paragraph" w:customStyle="1" w:styleId="TabKopfzeile">
    <w:name w:val="Tab. Kopfzeile"/>
    <w:basedOn w:val="Standard"/>
    <w:link w:val="TabKopfzeileZchn"/>
    <w:autoRedefine/>
    <w:qFormat/>
    <w:rsid w:val="003D66E7"/>
    <w:pPr>
      <w:spacing w:after="0" w:line="276" w:lineRule="auto"/>
    </w:pPr>
    <w:rPr>
      <w:b/>
      <w:bCs/>
      <w:color w:val="FFFFFF" w:themeColor="background1"/>
      <w:szCs w:val="20"/>
    </w:rPr>
  </w:style>
  <w:style w:type="character" w:customStyle="1" w:styleId="TabKopfzeileZchn">
    <w:name w:val="Tab. Kopfzeile Zchn"/>
    <w:basedOn w:val="Absatz-Standardschriftart"/>
    <w:link w:val="TabKopfzeile"/>
    <w:rsid w:val="003D66E7"/>
    <w:rPr>
      <w:rFonts w:ascii="Calibri" w:hAnsi="Calibri"/>
      <w:b/>
      <w:bCs/>
      <w:color w:val="FFFFFF" w:themeColor="background1"/>
      <w:sz w:val="24"/>
      <w:szCs w:val="20"/>
      <w:lang w:val="de-AT"/>
    </w:rPr>
  </w:style>
  <w:style w:type="paragraph" w:styleId="Zitat">
    <w:name w:val="Quote"/>
    <w:basedOn w:val="Standard"/>
    <w:next w:val="Standard"/>
    <w:link w:val="ZitatZchn"/>
    <w:uiPriority w:val="29"/>
    <w:semiHidden/>
    <w:rsid w:val="00FC693F"/>
    <w:rPr>
      <w:i/>
      <w:iCs/>
      <w:color w:val="000000" w:themeColor="text1"/>
    </w:rPr>
  </w:style>
  <w:style w:type="character" w:customStyle="1" w:styleId="ZitatZchn">
    <w:name w:val="Zitat Zchn"/>
    <w:basedOn w:val="Absatz-Standardschriftart"/>
    <w:link w:val="Zitat"/>
    <w:uiPriority w:val="29"/>
    <w:semiHidden/>
    <w:rsid w:val="003E368E"/>
    <w:rPr>
      <w:rFonts w:ascii="Calibri" w:hAnsi="Calibri"/>
      <w:i/>
      <w:iCs/>
      <w:color w:val="000000" w:themeColor="text1"/>
      <w:sz w:val="24"/>
      <w:lang w:val="de-AT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4802FD"/>
    <w:rPr>
      <w:rFonts w:asciiTheme="majorHAnsi" w:eastAsiaTheme="majorEastAsia" w:hAnsiTheme="majorHAnsi" w:cstheme="majorBidi"/>
      <w:b/>
      <w:bCs/>
      <w:i/>
      <w:iCs/>
      <w:color w:val="1A586F"/>
      <w:sz w:val="28"/>
      <w:szCs w:val="24"/>
      <w:lang w:val="de-AT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eschriftung">
    <w:name w:val="caption"/>
    <w:basedOn w:val="Standard"/>
    <w:next w:val="Standard"/>
    <w:uiPriority w:val="35"/>
    <w:unhideWhenUsed/>
    <w:qFormat/>
    <w:rsid w:val="009C35E2"/>
    <w:pPr>
      <w:keepNext/>
      <w:keepLines/>
      <w:spacing w:before="120" w:line="240" w:lineRule="auto"/>
    </w:pPr>
    <w:rPr>
      <w:bCs/>
      <w:color w:val="939393"/>
      <w:sz w:val="20"/>
      <w:szCs w:val="18"/>
    </w:rPr>
  </w:style>
  <w:style w:type="character" w:styleId="Fett">
    <w:name w:val="Strong"/>
    <w:basedOn w:val="Absatz-Standardschriftart"/>
    <w:uiPriority w:val="22"/>
    <w:qFormat/>
    <w:rsid w:val="00FF6263"/>
    <w:rPr>
      <w:rFonts w:ascii="Calibri" w:hAnsi="Calibri"/>
      <w:b/>
      <w:bCs/>
    </w:rPr>
  </w:style>
  <w:style w:type="character" w:styleId="Hervorhebung">
    <w:name w:val="Emphasis"/>
    <w:uiPriority w:val="20"/>
    <w:qFormat/>
    <w:rsid w:val="00FF6263"/>
    <w:rPr>
      <w:rFonts w:ascii="Calibri" w:hAnsi="Calibri"/>
      <w:i/>
    </w:rPr>
  </w:style>
  <w:style w:type="paragraph" w:styleId="IntensivesZitat">
    <w:name w:val="Intense Quote"/>
    <w:basedOn w:val="Standard"/>
    <w:next w:val="Standard"/>
    <w:link w:val="IntensivesZitatZchn"/>
    <w:uiPriority w:val="30"/>
    <w:semiHidden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semiHidden/>
    <w:rsid w:val="003E368E"/>
    <w:rPr>
      <w:rFonts w:ascii="Calibri" w:hAnsi="Calibri"/>
      <w:b/>
      <w:bCs/>
      <w:i/>
      <w:iCs/>
      <w:color w:val="4F81BD" w:themeColor="accent1"/>
      <w:sz w:val="24"/>
      <w:lang w:val="de-AT"/>
    </w:rPr>
  </w:style>
  <w:style w:type="paragraph" w:customStyle="1" w:styleId="TabInhalte">
    <w:name w:val="Tab. Inhalte"/>
    <w:basedOn w:val="Standard"/>
    <w:qFormat/>
    <w:rsid w:val="003D1EC8"/>
    <w:pPr>
      <w:spacing w:after="0" w:line="276" w:lineRule="auto"/>
    </w:pPr>
    <w:rPr>
      <w:szCs w:val="20"/>
    </w:rPr>
  </w:style>
  <w:style w:type="paragraph" w:customStyle="1" w:styleId="TabErsteSpalte">
    <w:name w:val="Tab. Erste Spalte"/>
    <w:basedOn w:val="Standard"/>
    <w:qFormat/>
    <w:rsid w:val="00506A18"/>
    <w:pPr>
      <w:spacing w:after="0" w:line="240" w:lineRule="auto"/>
    </w:pPr>
    <w:rPr>
      <w:b/>
      <w:bCs/>
      <w:color w:val="FFFFFF" w:themeColor="background1"/>
      <w:szCs w:val="20"/>
    </w:rPr>
  </w:style>
  <w:style w:type="paragraph" w:customStyle="1" w:styleId="Kopfzeile2">
    <w:name w:val="Kopfzeile 2"/>
    <w:basedOn w:val="Kopfzeile"/>
    <w:semiHidden/>
    <w:rsid w:val="008B4E52"/>
    <w:pPr>
      <w:spacing w:before="0"/>
    </w:pPr>
    <w:rPr>
      <w:b w:val="0"/>
      <w:color w:val="000000" w:themeColor="text1"/>
      <w:szCs w:val="24"/>
    </w:r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FC693F"/>
    <w:pPr>
      <w:outlineLvl w:val="9"/>
    </w:pPr>
  </w:style>
  <w:style w:type="table" w:styleId="Tabellenraster">
    <w:name w:val="Table Grid"/>
    <w:basedOn w:val="NormaleTabel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leSchattierung">
    <w:name w:val="Light Shading"/>
    <w:basedOn w:val="NormaleTabel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HelleSchattierung-Akzent1">
    <w:name w:val="Light Shading Accent 1"/>
    <w:basedOn w:val="NormaleTabel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HelleSchattierung-Akzent2">
    <w:name w:val="Light Shading Accent 2"/>
    <w:basedOn w:val="NormaleTabel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HelleSchattierung-Akzent3">
    <w:name w:val="Light Shading Accent 3"/>
    <w:basedOn w:val="NormaleTabel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HelleSchattierung-Akzent4">
    <w:name w:val="Light Shading Accent 4"/>
    <w:basedOn w:val="NormaleTabel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HelleSchattierung-Akzent5">
    <w:name w:val="Light Shading Accent 5"/>
    <w:basedOn w:val="NormaleTabel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HelleSchattierung-Akzent6">
    <w:name w:val="Light Shading Accent 6"/>
    <w:basedOn w:val="NormaleTabel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HelleListe">
    <w:name w:val="Light List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HelleListe-Akzent1">
    <w:name w:val="Light List Accent 1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HelleListe-Akzent2">
    <w:name w:val="Light List Accent 2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HelleListe-Akzent3">
    <w:name w:val="Light List Accent 3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HelleListe-Akzent4">
    <w:name w:val="Light List Accent 4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HelleListe-Akzent5">
    <w:name w:val="Light List Accent 5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HelleListe-Akzent6">
    <w:name w:val="Light List Accent 6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HellesRaster">
    <w:name w:val="Light Grid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HellesRaster-Akzent1">
    <w:name w:val="Light Grid Accent 1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HellesRaster-Akzent2">
    <w:name w:val="Light Grid Accent 2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HellesRaster-Akzent3">
    <w:name w:val="Light Grid Accent 3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HellesRaster-Akzent4">
    <w:name w:val="Light Grid Accent 4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HellesRaster-Akzent5">
    <w:name w:val="Light Grid Accent 5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HellesRaster-Akzent6">
    <w:name w:val="Light Grid Accent 6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ittlereSchattierung1">
    <w:name w:val="Medium Shading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1">
    <w:name w:val="Medium Shading 1 Accent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2">
    <w:name w:val="Medium Shading 1 Accent 2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3">
    <w:name w:val="Medium Shading 1 Accent 3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4">
    <w:name w:val="Medium Shading 1 Accent 4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5">
    <w:name w:val="Medium Shading 1 Accent 5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6">
    <w:name w:val="Medium Shading 1 Accent 6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2">
    <w:name w:val="Medium Shading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1">
    <w:name w:val="Medium Shading 2 Accent 1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2">
    <w:name w:val="Medium Shading 2 Accent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3">
    <w:name w:val="Medium Shading 2 Accent 3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4">
    <w:name w:val="Medium Shading 2 Accent 4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5">
    <w:name w:val="Medium Shading 2 Accent 5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6">
    <w:name w:val="Medium Shading 2 Accent 6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Liste1">
    <w:name w:val="Medium Lis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ttlereListe1-Akzent1">
    <w:name w:val="Medium List 1 Accen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ittlereListe1-Akzent2">
    <w:name w:val="Medium List 1 Accent 2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ittlereListe1-Akzent3">
    <w:name w:val="Medium List 1 Accent 3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ittlereListe1-Akzent4">
    <w:name w:val="Medium List 1 Accent 4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ittlereListe1-Akzent5">
    <w:name w:val="Medium List 1 Accent 5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ittlereListe1-Akzent6">
    <w:name w:val="Medium List 1 Accent 6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ittlereListe2">
    <w:name w:val="Medium Lis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1">
    <w:name w:val="Medium List 2 Accent 1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2">
    <w:name w:val="Medium List 2 Accen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3">
    <w:name w:val="Medium List 2 Accent 3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4">
    <w:name w:val="Medium List 2 Accent 4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5">
    <w:name w:val="Medium List 2 Accent 5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6">
    <w:name w:val="Medium List 2 Accent 6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sRaster1">
    <w:name w:val="Medium Grid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ttleresRaster1-Akzent1">
    <w:name w:val="Medium Grid 1 Accent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ittleresRaster1-Akzent2">
    <w:name w:val="Medium Grid 1 Accent 2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ittleresRaster1-Akzent3">
    <w:name w:val="Medium Grid 1 Accent 3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ittleresRaster1-Akzent4">
    <w:name w:val="Medium Grid 1 Accent 4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ittleresRaster1-Akzent5">
    <w:name w:val="Medium Grid 1 Accent 5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ittleresRaster1-Akzent6">
    <w:name w:val="Medium Grid 1 Accent 6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ittleresRaster2">
    <w:name w:val="Medium Grid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1">
    <w:name w:val="Medium Grid 2 Accent 1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2">
    <w:name w:val="Medium Grid 2 Accent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3">
    <w:name w:val="Medium Grid 2 Accent 3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4">
    <w:name w:val="Medium Grid 2 Accent 4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5">
    <w:name w:val="Medium Grid 2 Accent 5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6">
    <w:name w:val="Medium Grid 2 Accent 6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3">
    <w:name w:val="Medium Grid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ittleresRaster3-Akzent1">
    <w:name w:val="Medium Grid 3 Accent 1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ittleresRaster3-Akzent2">
    <w:name w:val="Medium Grid 3 Accent 2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ittleresRaster3-Akzent3">
    <w:name w:val="Medium Grid 3 Accent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ittleresRaster3-Akzent4">
    <w:name w:val="Medium Grid 3 Accent 4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ittleresRaster3-Akzent5">
    <w:name w:val="Medium Grid 3 Accent 5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ittleresRaster3-Akzent6">
    <w:name w:val="Medium Grid 3 Accent 6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unkleListe">
    <w:name w:val="Dark List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unkleListe-Akzent1">
    <w:name w:val="Dark List Accent 1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unkleListe-Akzent2">
    <w:name w:val="Dark List Accent 2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unkleListe-Akzent3">
    <w:name w:val="Dark List Accent 3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unkleListe-Akzent4">
    <w:name w:val="Dark List Accent 4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unkleListe-Akzent5">
    <w:name w:val="Dark List Accent 5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unkleListe-Akzent6">
    <w:name w:val="Dark List Accent 6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bigeSchattierung">
    <w:name w:val="Colorful Shading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1">
    <w:name w:val="Colorful Shading Accent 1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2">
    <w:name w:val="Colorful Shading Accent 2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3">
    <w:name w:val="Colorful Shading Accent 3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chattierung-Akzent4">
    <w:name w:val="Colorful Shading Accent 4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5">
    <w:name w:val="Colorful Shading Accent 5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6">
    <w:name w:val="Colorful Shading Accent 6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Liste">
    <w:name w:val="Colorful List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bigeListe-Akzent1">
    <w:name w:val="Colorful List Accent 1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bigeListe-Akzent2">
    <w:name w:val="Colorful List Accent 2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bigeListe-Akzent3">
    <w:name w:val="Colorful List Accent 3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bigeListe-Akzent4">
    <w:name w:val="Colorful List Accent 4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bigeListe-Akzent5">
    <w:name w:val="Colorful List Accent 5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bigeListe-Akzent6">
    <w:name w:val="Colorful List Accent 6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bigesRaster">
    <w:name w:val="Colorful Grid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bigesRaster-Akzent1">
    <w:name w:val="Colorful Grid Accent 1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bigesRaster-Akzent2">
    <w:name w:val="Colorful Grid Accent 2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bigesRaster-Akzent3">
    <w:name w:val="Colorful Grid Accent 3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Raster-Akzent4">
    <w:name w:val="Colorful Grid Accent 4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bigesRaster-Akzent5">
    <w:name w:val="Colorful Grid Accent 5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bigesRaster-Akzent6">
    <w:name w:val="Colorful Grid Accent 6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berschrift1Nummeriert">
    <w:name w:val="Überschrift 1 Nummeriert"/>
    <w:basedOn w:val="berschrift1"/>
    <w:next w:val="Flietext"/>
    <w:autoRedefine/>
    <w:qFormat/>
    <w:rsid w:val="002B6A7E"/>
    <w:pPr>
      <w:numPr>
        <w:numId w:val="18"/>
      </w:numPr>
      <w:tabs>
        <w:tab w:val="left" w:pos="567"/>
      </w:tabs>
      <w:spacing w:line="264" w:lineRule="auto"/>
      <w:ind w:left="567" w:hanging="567"/>
    </w:pPr>
    <w:rPr>
      <w:sz w:val="28"/>
      <w:szCs w:val="20"/>
      <w:lang w:val="de-AT"/>
    </w:rPr>
  </w:style>
  <w:style w:type="paragraph" w:customStyle="1" w:styleId="berschrift2Nummeriert">
    <w:name w:val="Überschrift 2 Nummeriert"/>
    <w:basedOn w:val="berschrift2"/>
    <w:next w:val="Flietext"/>
    <w:autoRedefine/>
    <w:qFormat/>
    <w:rsid w:val="00290F63"/>
    <w:pPr>
      <w:numPr>
        <w:ilvl w:val="1"/>
        <w:numId w:val="18"/>
      </w:numPr>
      <w:ind w:hanging="1156"/>
    </w:pPr>
  </w:style>
  <w:style w:type="paragraph" w:customStyle="1" w:styleId="berschrift3Nummeriert">
    <w:name w:val="Überschrift 3 Nummeriert"/>
    <w:basedOn w:val="berschrift3"/>
    <w:next w:val="Flietext"/>
    <w:autoRedefine/>
    <w:qFormat/>
    <w:rsid w:val="00290F63"/>
    <w:pPr>
      <w:numPr>
        <w:ilvl w:val="2"/>
        <w:numId w:val="18"/>
      </w:numPr>
      <w:tabs>
        <w:tab w:val="left" w:pos="1418"/>
      </w:tabs>
      <w:ind w:hanging="884"/>
    </w:pPr>
  </w:style>
  <w:style w:type="paragraph" w:customStyle="1" w:styleId="berschrift4Nummeriert">
    <w:name w:val="Überschrift 4 Nummeriert"/>
    <w:basedOn w:val="berschrift4"/>
    <w:next w:val="Flietext"/>
    <w:autoRedefine/>
    <w:qFormat/>
    <w:rsid w:val="00290F63"/>
    <w:pPr>
      <w:numPr>
        <w:ilvl w:val="3"/>
        <w:numId w:val="18"/>
      </w:numPr>
      <w:ind w:hanging="2029"/>
    </w:pPr>
  </w:style>
  <w:style w:type="character" w:styleId="Hyperlink">
    <w:name w:val="Hyperlink"/>
    <w:basedOn w:val="Absatz-Standardschriftart"/>
    <w:uiPriority w:val="99"/>
    <w:unhideWhenUsed/>
    <w:rsid w:val="009D12C0"/>
    <w:rPr>
      <w:color w:val="0000F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9D12C0"/>
    <w:rPr>
      <w:color w:val="605E5C"/>
      <w:shd w:val="clear" w:color="auto" w:fill="E1DFDD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633CE4"/>
    <w:rPr>
      <w:sz w:val="16"/>
      <w:szCs w:val="16"/>
    </w:rPr>
  </w:style>
  <w:style w:type="character" w:customStyle="1" w:styleId="FlietextZchn">
    <w:name w:val="Fließtext Zchn"/>
    <w:basedOn w:val="Absatz-Standardschriftart"/>
    <w:link w:val="Flietext"/>
    <w:rsid w:val="0047004B"/>
    <w:rPr>
      <w:lang w:val="de-AT"/>
    </w:rPr>
  </w:style>
  <w:style w:type="paragraph" w:styleId="Kommentartext">
    <w:name w:val="annotation text"/>
    <w:basedOn w:val="Standard"/>
    <w:link w:val="KommentartextZchn"/>
    <w:uiPriority w:val="99"/>
    <w:unhideWhenUsed/>
    <w:rsid w:val="00633CE4"/>
    <w:pPr>
      <w:spacing w:line="240" w:lineRule="auto"/>
    </w:pPr>
    <w:rPr>
      <w:sz w:val="20"/>
      <w:szCs w:val="20"/>
    </w:rPr>
  </w:style>
  <w:style w:type="table" w:styleId="Gitternetztabelle4">
    <w:name w:val="Grid Table 4"/>
    <w:basedOn w:val="NormaleTabelle"/>
    <w:uiPriority w:val="49"/>
    <w:rsid w:val="00D712A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infacheTabelle1">
    <w:name w:val="Plain Table 1"/>
    <w:basedOn w:val="NormaleTabelle"/>
    <w:uiPriority w:val="99"/>
    <w:rsid w:val="00D712A3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Aufzhlungszeichen4">
    <w:name w:val="List Bullet 4"/>
    <w:basedOn w:val="Standard"/>
    <w:uiPriority w:val="99"/>
    <w:rsid w:val="0067228E"/>
    <w:pPr>
      <w:numPr>
        <w:ilvl w:val="3"/>
        <w:numId w:val="30"/>
      </w:numPr>
      <w:contextualSpacing/>
    </w:pPr>
  </w:style>
  <w:style w:type="numbering" w:customStyle="1" w:styleId="Formatvorlage1">
    <w:name w:val="Formatvorlage1"/>
    <w:uiPriority w:val="99"/>
    <w:rsid w:val="0066726F"/>
    <w:pPr>
      <w:numPr>
        <w:numId w:val="29"/>
      </w:numPr>
    </w:pPr>
  </w:style>
  <w:style w:type="paragraph" w:styleId="Liste">
    <w:name w:val="List"/>
    <w:basedOn w:val="Standard"/>
    <w:uiPriority w:val="99"/>
    <w:semiHidden/>
    <w:unhideWhenUsed/>
    <w:rsid w:val="00833BDB"/>
    <w:pPr>
      <w:ind w:left="283" w:hanging="283"/>
      <w:contextualSpacing/>
    </w:pPr>
  </w:style>
  <w:style w:type="character" w:customStyle="1" w:styleId="Unterstreichen">
    <w:name w:val="Unterstreichen"/>
    <w:basedOn w:val="Absatz-Standardschriftart"/>
    <w:uiPriority w:val="1"/>
    <w:qFormat/>
    <w:rsid w:val="008B46D8"/>
    <w:rPr>
      <w:rFonts w:ascii="Calibri" w:hAnsi="Calibri"/>
      <w:sz w:val="22"/>
      <w:u w:val="single"/>
      <w:lang w:val="de-AT"/>
    </w:rPr>
  </w:style>
  <w:style w:type="paragraph" w:customStyle="1" w:styleId="Aufzhlung1">
    <w:name w:val="Aufzählung 1"/>
    <w:basedOn w:val="Liste"/>
    <w:autoRedefine/>
    <w:rsid w:val="00267198"/>
    <w:pPr>
      <w:numPr>
        <w:numId w:val="37"/>
      </w:numPr>
      <w:spacing w:after="60"/>
    </w:pPr>
  </w:style>
  <w:style w:type="paragraph" w:customStyle="1" w:styleId="Aufzhlung2">
    <w:name w:val="Aufzählung 2"/>
    <w:basedOn w:val="Liste2"/>
    <w:autoRedefine/>
    <w:rsid w:val="00267198"/>
    <w:pPr>
      <w:numPr>
        <w:numId w:val="38"/>
      </w:numPr>
      <w:spacing w:after="60"/>
    </w:pPr>
  </w:style>
  <w:style w:type="paragraph" w:styleId="Listennummer4">
    <w:name w:val="List Number 4"/>
    <w:basedOn w:val="Standard"/>
    <w:uiPriority w:val="99"/>
    <w:semiHidden/>
    <w:unhideWhenUsed/>
    <w:rsid w:val="00267198"/>
    <w:pPr>
      <w:numPr>
        <w:ilvl w:val="3"/>
        <w:numId w:val="20"/>
      </w:numPr>
      <w:contextualSpacing/>
    </w:pPr>
  </w:style>
  <w:style w:type="paragraph" w:styleId="Aufzhlungszeichen5">
    <w:name w:val="List Bullet 5"/>
    <w:basedOn w:val="Standard"/>
    <w:uiPriority w:val="99"/>
    <w:semiHidden/>
    <w:unhideWhenUsed/>
    <w:rsid w:val="003B2367"/>
    <w:pPr>
      <w:numPr>
        <w:ilvl w:val="4"/>
        <w:numId w:val="30"/>
      </w:numPr>
      <w:contextualSpacing/>
    </w:pPr>
  </w:style>
  <w:style w:type="character" w:customStyle="1" w:styleId="KommentartextZchn">
    <w:name w:val="Kommentartext Zchn"/>
    <w:basedOn w:val="Absatz-Standardschriftart"/>
    <w:link w:val="Kommentartext"/>
    <w:uiPriority w:val="99"/>
    <w:rsid w:val="00633CE4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633CE4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633CE4"/>
    <w:rPr>
      <w:b/>
      <w:bCs/>
      <w:sz w:val="20"/>
      <w:szCs w:val="20"/>
    </w:rPr>
  </w:style>
  <w:style w:type="paragraph" w:styleId="Verzeichnis1">
    <w:name w:val="toc 1"/>
    <w:basedOn w:val="Standard"/>
    <w:next w:val="Standard"/>
    <w:autoRedefine/>
    <w:uiPriority w:val="39"/>
    <w:unhideWhenUsed/>
    <w:rsid w:val="00E92ECD"/>
    <w:pPr>
      <w:spacing w:after="1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251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819</Words>
  <Characters>5161</Characters>
  <Application>Microsoft Office Word</Application>
  <DocSecurity>4</DocSecurity>
  <Lines>43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5969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Holzer</dc:creator>
  <cp:keywords/>
  <dc:description>generated by python-docx</dc:description>
  <cp:lastModifiedBy>Röder Lukas</cp:lastModifiedBy>
  <cp:revision>2</cp:revision>
  <dcterms:created xsi:type="dcterms:W3CDTF">2026-09-22T06:49:00Z</dcterms:created>
  <dcterms:modified xsi:type="dcterms:W3CDTF">2026-09-22T06:49:00Z</dcterms:modified>
  <cp:category/>
</cp:coreProperties>
</file>